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5C167" w14:textId="77777777" w:rsidR="00337E49" w:rsidRPr="00F67C77" w:rsidRDefault="00337E49" w:rsidP="008B691D">
      <w:pPr>
        <w:spacing w:after="120"/>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2D6D9D" w:rsidRPr="002D6D9D">
        <w:rPr>
          <w:rFonts w:ascii="Arial" w:hAnsi="Arial" w:cs="Arial"/>
          <w:noProof/>
          <w:sz w:val="24"/>
          <w:szCs w:val="24"/>
        </w:rPr>
        <w:t>UE Rx-Tx time difference measurement accuracy for single positioning frequency layer in FR1 SA</w:t>
      </w:r>
    </w:p>
    <w:p w14:paraId="6289448A" w14:textId="3C756057"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067DB0">
        <w:rPr>
          <w:rFonts w:ascii="Arial" w:eastAsia="SimSun" w:hAnsi="Arial" w:cs="Arial"/>
          <w:noProof/>
          <w:sz w:val="24"/>
          <w:szCs w:val="24"/>
          <w:lang w:eastAsia="zh-CN"/>
        </w:rPr>
        <w:t>Rohde &amp; Schwarz</w:t>
      </w:r>
    </w:p>
    <w:p w14:paraId="47173DD8" w14:textId="77777777" w:rsidR="00337E49" w:rsidRDefault="00337E49" w:rsidP="000C157A">
      <w:pPr>
        <w:pBdr>
          <w:bottom w:val="single" w:sz="4" w:space="1" w:color="auto"/>
        </w:pBdr>
        <w:rPr>
          <w:rFonts w:ascii="Arial" w:hAnsi="Arial" w:cs="Arial"/>
        </w:rPr>
      </w:pPr>
    </w:p>
    <w:p w14:paraId="61AC6DE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F00CFA5"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 xml:space="preserve">measurement </w:t>
      </w:r>
      <w:r w:rsidR="002D6D9D" w:rsidRPr="00587461">
        <w:rPr>
          <w:rFonts w:ascii="Arial" w:eastAsia="SimSun" w:hAnsi="Arial" w:hint="eastAsia"/>
          <w:lang w:eastAsia="zh-CN"/>
        </w:rPr>
        <w:t>accuracy</w:t>
      </w:r>
      <w:r w:rsidR="008D7999" w:rsidRPr="008D7999">
        <w:rPr>
          <w:rFonts w:ascii="Arial" w:hAnsi="Arial"/>
        </w:rPr>
        <w:t xml:space="preserve">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4D2AC488" w14:textId="09CB6895" w:rsidR="008C715F" w:rsidRPr="00952938" w:rsidRDefault="008D7999" w:rsidP="00952938">
      <w:pPr>
        <w:pStyle w:val="Heading4"/>
        <w:rPr>
          <w:rFonts w:eastAsiaTheme="minorEastAsia"/>
        </w:rPr>
      </w:pPr>
      <w:r>
        <w:rPr>
          <w:rFonts w:eastAsia="SimSun" w:hint="eastAsia"/>
          <w:lang w:eastAsia="zh-CN"/>
        </w:rPr>
        <w:t>1</w:t>
      </w:r>
      <w:r w:rsidR="00E3266D">
        <w:rPr>
          <w:rFonts w:eastAsia="SimSun" w:hint="eastAsia"/>
          <w:lang w:eastAsia="zh-CN"/>
        </w:rPr>
        <w:t>5</w:t>
      </w:r>
      <w:r w:rsidR="00961C54">
        <w:rPr>
          <w:rFonts w:eastAsia="SimSun"/>
        </w:rPr>
        <w:t>.</w:t>
      </w:r>
      <w:r w:rsidR="00F472A1">
        <w:rPr>
          <w:rFonts w:eastAsia="SimSun"/>
          <w:lang w:eastAsia="zh-CN"/>
        </w:rPr>
        <w:t>5.</w:t>
      </w:r>
      <w:r w:rsidR="00081835">
        <w:rPr>
          <w:rFonts w:eastAsia="SimSun"/>
          <w:lang w:eastAsia="zh-CN"/>
        </w:rPr>
        <w:t>2</w:t>
      </w:r>
      <w:r>
        <w:rPr>
          <w:rFonts w:eastAsia="SimSun"/>
        </w:rPr>
        <w:t xml:space="preserve">, </w:t>
      </w:r>
      <w:r w:rsidR="0038745B" w:rsidRPr="00B5042C">
        <w:rPr>
          <w:lang w:eastAsia="zh-CN"/>
        </w:rPr>
        <w:t>UE Rx-Tx time difference measurement accuracy for single positioning frequency layer in FR1 SA</w:t>
      </w:r>
      <w:r w:rsidR="004C7492">
        <w:rPr>
          <w:lang w:eastAsia="zh-CN"/>
        </w:rPr>
        <w:t xml:space="preserve"> with reduced number of samples</w:t>
      </w:r>
      <w:r w:rsidR="0038745B">
        <w:rPr>
          <w:lang w:eastAsia="zh-CN"/>
        </w:rPr>
        <w:t xml:space="preserve"> for RRC_INACTIVE</w:t>
      </w:r>
    </w:p>
    <w:p w14:paraId="7CC27C34"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4C23DF2F"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.133</w:t>
      </w:r>
    </w:p>
    <w:p w14:paraId="1735F780" w14:textId="27A6E697" w:rsidR="00C938B9" w:rsidRPr="000E2A44" w:rsidRDefault="00B91B8E" w:rsidP="002C4A1C">
      <w:pPr>
        <w:overflowPunct w:val="0"/>
        <w:autoSpaceDE w:val="0"/>
        <w:autoSpaceDN w:val="0"/>
        <w:adjustRightInd w:val="0"/>
        <w:jc w:val="both"/>
        <w:textAlignment w:val="baseline"/>
        <w:rPr>
          <w:rFonts w:ascii="Arial" w:eastAsia="SimSun" w:hAnsi="Arial" w:cs="Arial"/>
          <w:lang w:eastAsia="zh-CN"/>
        </w:rPr>
      </w:pPr>
      <w:r w:rsidRPr="00B91B8E">
        <w:rPr>
          <w:rFonts w:ascii="Arial" w:eastAsia="SimSun" w:hAnsi="Arial" w:cs="Arial"/>
        </w:rPr>
        <w:t xml:space="preserve">The test conditions are defined in the following extract </w:t>
      </w:r>
      <w:r>
        <w:rPr>
          <w:rFonts w:ascii="Arial" w:eastAsia="SimSun" w:hAnsi="Arial" w:cs="Arial"/>
        </w:rPr>
        <w:t>from</w:t>
      </w:r>
      <w:r w:rsidRPr="00B91B8E">
        <w:rPr>
          <w:rFonts w:ascii="Arial" w:eastAsia="SimSun" w:hAnsi="Arial" w:cs="Arial"/>
        </w:rPr>
        <w:t xml:space="preserve"> TS 3</w:t>
      </w:r>
      <w:r w:rsidR="008A6F9D">
        <w:rPr>
          <w:rFonts w:ascii="Arial" w:eastAsia="SimSun" w:hAnsi="Arial" w:cs="Arial" w:hint="eastAsia"/>
          <w:lang w:eastAsia="zh-CN"/>
        </w:rPr>
        <w:t>8</w:t>
      </w:r>
      <w:r w:rsidRPr="00B91B8E">
        <w:rPr>
          <w:rFonts w:ascii="Arial" w:eastAsia="SimSun" w:hAnsi="Arial" w:cs="Arial"/>
        </w:rPr>
        <w:t>.1</w:t>
      </w:r>
      <w:r w:rsidRPr="00D77806">
        <w:rPr>
          <w:rFonts w:ascii="Arial" w:eastAsia="SimSun" w:hAnsi="Arial" w:cs="Arial"/>
        </w:rPr>
        <w:t>33 v1</w:t>
      </w:r>
      <w:r w:rsidR="00CB348D">
        <w:rPr>
          <w:rFonts w:ascii="Arial" w:eastAsia="SimSun" w:hAnsi="Arial" w:cs="Arial"/>
          <w:lang w:eastAsia="zh-CN"/>
        </w:rPr>
        <w:t>7.1</w:t>
      </w:r>
      <w:r w:rsidR="00687ACA">
        <w:rPr>
          <w:rFonts w:ascii="Arial" w:eastAsia="SimSun" w:hAnsi="Arial" w:cs="Arial"/>
          <w:lang w:eastAsia="zh-CN"/>
        </w:rPr>
        <w:t>7</w:t>
      </w:r>
      <w:r w:rsidRPr="00D77806">
        <w:rPr>
          <w:rFonts w:ascii="Arial" w:eastAsia="SimSun" w:hAnsi="Arial" w:cs="Arial"/>
        </w:rPr>
        <w:t>.0</w:t>
      </w:r>
      <w:r w:rsidR="000E2A44" w:rsidRPr="00D77806">
        <w:rPr>
          <w:rFonts w:ascii="Arial" w:eastAsia="SimSun" w:hAnsi="Arial" w:cs="Arial" w:hint="eastAsia"/>
          <w:lang w:eastAsia="zh-CN"/>
        </w:rPr>
        <w:t>.</w:t>
      </w:r>
    </w:p>
    <w:p w14:paraId="66A90D4B" w14:textId="77777777" w:rsidR="000C5C0B" w:rsidRPr="000C5C0B" w:rsidRDefault="000C5C0B" w:rsidP="000C5C0B">
      <w:pPr>
        <w:pStyle w:val="Heading4"/>
        <w:rPr>
          <w:rFonts w:eastAsiaTheme="minorEastAsia"/>
          <w:highlight w:val="lightGray"/>
        </w:rPr>
      </w:pPr>
      <w:bookmarkStart w:id="22" w:name="_Toc241998906"/>
      <w:r w:rsidRPr="000C5C0B">
        <w:rPr>
          <w:rFonts w:eastAsiaTheme="minorEastAsia"/>
          <w:highlight w:val="lightGray"/>
        </w:rPr>
        <w:t>A.6.9.3.2</w:t>
      </w:r>
      <w:r w:rsidRPr="000C5C0B">
        <w:rPr>
          <w:rFonts w:eastAsiaTheme="minorEastAsia"/>
          <w:highlight w:val="lightGray"/>
        </w:rPr>
        <w:tab/>
        <w:t xml:space="preserve">UE Rx-Tx time difference measurement accuracy </w:t>
      </w:r>
      <w:r w:rsidRPr="000C5C0B">
        <w:rPr>
          <w:rFonts w:eastAsiaTheme="minorEastAsia" w:hint="eastAsia"/>
          <w:highlight w:val="lightGray"/>
        </w:rPr>
        <w:t>with reduced number of samples</w:t>
      </w:r>
    </w:p>
    <w:p w14:paraId="7E6FEE34" w14:textId="77777777" w:rsidR="000C5C0B" w:rsidRPr="000C5C0B" w:rsidRDefault="000C5C0B" w:rsidP="000C5C0B">
      <w:pPr>
        <w:pStyle w:val="Heading5"/>
        <w:rPr>
          <w:rFonts w:eastAsiaTheme="minorEastAsia"/>
          <w:highlight w:val="lightGray"/>
        </w:rPr>
      </w:pPr>
      <w:r w:rsidRPr="000C5C0B">
        <w:rPr>
          <w:rFonts w:eastAsiaTheme="minorEastAsia"/>
          <w:highlight w:val="lightGray"/>
        </w:rPr>
        <w:t>A.6.9.3.2.1</w:t>
      </w:r>
      <w:r w:rsidRPr="000C5C0B">
        <w:rPr>
          <w:rFonts w:eastAsiaTheme="minorEastAsia"/>
          <w:highlight w:val="lightGray"/>
        </w:rPr>
        <w:tab/>
        <w:t>Test purpose and environment</w:t>
      </w:r>
    </w:p>
    <w:p w14:paraId="271239AD" w14:textId="77777777" w:rsidR="000C5C0B" w:rsidRPr="000C5C0B" w:rsidRDefault="000C5C0B" w:rsidP="000C5C0B">
      <w:pPr>
        <w:rPr>
          <w:rFonts w:eastAsiaTheme="minorEastAsia"/>
          <w:highlight w:val="lightGray"/>
        </w:rPr>
      </w:pPr>
      <w:r w:rsidRPr="000C5C0B">
        <w:rPr>
          <w:rFonts w:eastAsiaTheme="minorEastAsia"/>
          <w:highlight w:val="lightGray"/>
        </w:rPr>
        <w:t xml:space="preserve">The purpose of the test is to verify that the UE Rx-Tx time difference measurement accuracy </w:t>
      </w:r>
      <w:r w:rsidRPr="000C5C0B">
        <w:rPr>
          <w:rFonts w:eastAsiaTheme="minorEastAsia" w:hint="eastAsia"/>
          <w:highlight w:val="lightGray"/>
        </w:rPr>
        <w:t xml:space="preserve">with </w:t>
      </w:r>
      <w:r w:rsidRPr="000C5C0B">
        <w:rPr>
          <w:rFonts w:eastAsiaTheme="minorEastAsia"/>
          <w:highlight w:val="lightGray"/>
        </w:rPr>
        <w:t xml:space="preserve">reduced number of samples </w:t>
      </w:r>
      <w:r w:rsidRPr="000C5C0B">
        <w:rPr>
          <w:rFonts w:eastAsiaTheme="minorEastAsia" w:hint="eastAsia"/>
          <w:highlight w:val="lightGray"/>
        </w:rPr>
        <w:t xml:space="preserve">in RRC_INACTIVE state </w:t>
      </w:r>
      <w:r w:rsidRPr="000C5C0B">
        <w:rPr>
          <w:rFonts w:eastAsiaTheme="minorEastAsia"/>
          <w:highlight w:val="lightGray"/>
        </w:rPr>
        <w:t>is within the specified limits. This test will verify the requirements in clause 10.1.25.2. The test is conducted in AWGN propagation condition in FR1 in standalone scenario when single positioning frequency layer is configured.</w:t>
      </w:r>
    </w:p>
    <w:p w14:paraId="013B7433" w14:textId="77777777" w:rsidR="000C5C0B" w:rsidRPr="000C5C0B" w:rsidRDefault="000C5C0B" w:rsidP="000C5C0B">
      <w:pPr>
        <w:rPr>
          <w:rFonts w:eastAsiaTheme="minorEastAsia"/>
          <w:highlight w:val="lightGray"/>
        </w:rPr>
      </w:pPr>
      <w:r w:rsidRPr="000C5C0B">
        <w:rPr>
          <w:rFonts w:eastAsiaTheme="minorEastAsia"/>
          <w:highlight w:val="lightGray"/>
        </w:rPr>
        <w:t>The supported test configurations in listed in Table A.6.9.3.2.1-1.</w:t>
      </w:r>
    </w:p>
    <w:p w14:paraId="60E56D8A" w14:textId="77777777" w:rsidR="000C5C0B" w:rsidRPr="000C5C0B" w:rsidRDefault="000C5C0B" w:rsidP="000C5C0B">
      <w:pPr>
        <w:pStyle w:val="TH"/>
        <w:rPr>
          <w:rFonts w:eastAsiaTheme="minorEastAsia"/>
          <w:highlight w:val="lightGray"/>
        </w:rPr>
      </w:pPr>
      <w:r w:rsidRPr="000C5C0B">
        <w:rPr>
          <w:rFonts w:eastAsiaTheme="minorEastAsia"/>
          <w:highlight w:val="lightGray"/>
        </w:rPr>
        <w:t xml:space="preserve">Table </w:t>
      </w:r>
      <w:r w:rsidRPr="000C5C0B">
        <w:rPr>
          <w:rFonts w:eastAsiaTheme="minorEastAsia"/>
          <w:snapToGrid w:val="0"/>
          <w:highlight w:val="lightGray"/>
        </w:rPr>
        <w:t>A.6.9.3.2.1</w:t>
      </w:r>
      <w:r w:rsidRPr="000C5C0B">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0C5C0B" w:rsidRPr="000C5C0B" w14:paraId="498BC4B3" w14:textId="77777777" w:rsidTr="006A7D45">
        <w:tc>
          <w:tcPr>
            <w:tcW w:w="2376" w:type="dxa"/>
            <w:tcBorders>
              <w:top w:val="single" w:sz="4" w:space="0" w:color="auto"/>
              <w:left w:val="single" w:sz="4" w:space="0" w:color="auto"/>
              <w:bottom w:val="single" w:sz="4" w:space="0" w:color="auto"/>
              <w:right w:val="single" w:sz="4" w:space="0" w:color="auto"/>
            </w:tcBorders>
            <w:hideMark/>
          </w:tcPr>
          <w:p w14:paraId="5CA83CFF" w14:textId="77777777" w:rsidR="000C5C0B" w:rsidRPr="000C5C0B" w:rsidRDefault="000C5C0B" w:rsidP="006A7D45">
            <w:pPr>
              <w:keepNext/>
              <w:keepLines/>
              <w:spacing w:after="0"/>
              <w:jc w:val="center"/>
              <w:rPr>
                <w:rFonts w:ascii="Arial" w:eastAsiaTheme="minorEastAsia" w:hAnsi="Arial"/>
                <w:b/>
                <w:sz w:val="18"/>
                <w:highlight w:val="lightGray"/>
              </w:rPr>
            </w:pPr>
            <w:r w:rsidRPr="000C5C0B">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D38DD3A" w14:textId="77777777" w:rsidR="000C5C0B" w:rsidRPr="000C5C0B" w:rsidRDefault="000C5C0B" w:rsidP="006A7D45">
            <w:pPr>
              <w:keepNext/>
              <w:keepLines/>
              <w:spacing w:after="0"/>
              <w:jc w:val="center"/>
              <w:rPr>
                <w:rFonts w:ascii="Arial" w:eastAsiaTheme="minorEastAsia" w:hAnsi="Arial"/>
                <w:b/>
                <w:sz w:val="18"/>
                <w:highlight w:val="lightGray"/>
              </w:rPr>
            </w:pPr>
            <w:r w:rsidRPr="000C5C0B">
              <w:rPr>
                <w:rFonts w:ascii="Arial" w:eastAsiaTheme="minorEastAsia" w:hAnsi="Arial"/>
                <w:b/>
                <w:sz w:val="18"/>
                <w:highlight w:val="lightGray"/>
              </w:rPr>
              <w:t>Description</w:t>
            </w:r>
          </w:p>
        </w:tc>
      </w:tr>
      <w:tr w:rsidR="000C5C0B" w:rsidRPr="000C5C0B" w14:paraId="7AFDCDFC" w14:textId="77777777" w:rsidTr="006A7D45">
        <w:tc>
          <w:tcPr>
            <w:tcW w:w="2376" w:type="dxa"/>
            <w:tcBorders>
              <w:top w:val="single" w:sz="4" w:space="0" w:color="auto"/>
              <w:left w:val="single" w:sz="4" w:space="0" w:color="auto"/>
              <w:bottom w:val="single" w:sz="4" w:space="0" w:color="auto"/>
              <w:right w:val="single" w:sz="4" w:space="0" w:color="auto"/>
            </w:tcBorders>
            <w:hideMark/>
          </w:tcPr>
          <w:p w14:paraId="1205DD93" w14:textId="77777777" w:rsidR="000C5C0B" w:rsidRPr="000C5C0B" w:rsidRDefault="000C5C0B" w:rsidP="006A7D45">
            <w:pPr>
              <w:pStyle w:val="TAL"/>
              <w:rPr>
                <w:rFonts w:eastAsiaTheme="minorEastAsia"/>
                <w:highlight w:val="lightGray"/>
              </w:rPr>
            </w:pPr>
            <w:r w:rsidRPr="000C5C0B">
              <w:rPr>
                <w:rFonts w:eastAsiaTheme="minorEastAsia"/>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0611FC04" w14:textId="77777777" w:rsidR="000C5C0B" w:rsidRPr="000C5C0B" w:rsidRDefault="000C5C0B" w:rsidP="006A7D45">
            <w:pPr>
              <w:pStyle w:val="TAL"/>
              <w:rPr>
                <w:rFonts w:eastAsiaTheme="minorEastAsia"/>
                <w:highlight w:val="lightGray"/>
              </w:rPr>
            </w:pPr>
            <w:r w:rsidRPr="000C5C0B">
              <w:rPr>
                <w:rFonts w:eastAsiaTheme="minorEastAsia"/>
                <w:highlight w:val="lightGray"/>
              </w:rPr>
              <w:t>15 kHz SSB SCS, 20 MHz bandwidth, FDD duplex mode</w:t>
            </w:r>
          </w:p>
        </w:tc>
      </w:tr>
      <w:tr w:rsidR="000C5C0B" w:rsidRPr="000C5C0B" w14:paraId="2140AAB9" w14:textId="77777777" w:rsidTr="006A7D45">
        <w:tc>
          <w:tcPr>
            <w:tcW w:w="2376" w:type="dxa"/>
            <w:tcBorders>
              <w:top w:val="single" w:sz="4" w:space="0" w:color="auto"/>
              <w:left w:val="single" w:sz="4" w:space="0" w:color="auto"/>
              <w:bottom w:val="single" w:sz="4" w:space="0" w:color="auto"/>
              <w:right w:val="single" w:sz="4" w:space="0" w:color="auto"/>
            </w:tcBorders>
            <w:hideMark/>
          </w:tcPr>
          <w:p w14:paraId="75D44703" w14:textId="77777777" w:rsidR="000C5C0B" w:rsidRPr="000C5C0B" w:rsidRDefault="000C5C0B" w:rsidP="006A7D45">
            <w:pPr>
              <w:pStyle w:val="TAL"/>
              <w:rPr>
                <w:rFonts w:eastAsiaTheme="minorEastAsia"/>
                <w:highlight w:val="lightGray"/>
              </w:rPr>
            </w:pPr>
            <w:r w:rsidRPr="000C5C0B">
              <w:rPr>
                <w:rFonts w:eastAsiaTheme="minorEastAsia"/>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6BB531B4" w14:textId="77777777" w:rsidR="000C5C0B" w:rsidRPr="000C5C0B" w:rsidRDefault="000C5C0B" w:rsidP="006A7D45">
            <w:pPr>
              <w:pStyle w:val="TAL"/>
              <w:rPr>
                <w:rFonts w:eastAsiaTheme="minorEastAsia"/>
                <w:highlight w:val="lightGray"/>
              </w:rPr>
            </w:pPr>
            <w:r w:rsidRPr="000C5C0B">
              <w:rPr>
                <w:rFonts w:eastAsiaTheme="minorEastAsia"/>
                <w:highlight w:val="lightGray"/>
              </w:rPr>
              <w:t>15 kHz SSB SCS, 20 MHz bandwidth, TDD duplex mode</w:t>
            </w:r>
          </w:p>
        </w:tc>
      </w:tr>
      <w:tr w:rsidR="000C5C0B" w:rsidRPr="000C5C0B" w14:paraId="0A41BB09" w14:textId="77777777" w:rsidTr="006A7D45">
        <w:tc>
          <w:tcPr>
            <w:tcW w:w="2376" w:type="dxa"/>
            <w:tcBorders>
              <w:top w:val="single" w:sz="4" w:space="0" w:color="auto"/>
              <w:left w:val="single" w:sz="4" w:space="0" w:color="auto"/>
              <w:bottom w:val="single" w:sz="4" w:space="0" w:color="auto"/>
              <w:right w:val="single" w:sz="4" w:space="0" w:color="auto"/>
            </w:tcBorders>
            <w:hideMark/>
          </w:tcPr>
          <w:p w14:paraId="48E23713" w14:textId="77777777" w:rsidR="000C5C0B" w:rsidRPr="000C5C0B" w:rsidRDefault="000C5C0B" w:rsidP="006A7D45">
            <w:pPr>
              <w:pStyle w:val="TAL"/>
              <w:rPr>
                <w:rFonts w:eastAsiaTheme="minorEastAsia"/>
                <w:highlight w:val="lightGray"/>
              </w:rPr>
            </w:pPr>
            <w:r w:rsidRPr="000C5C0B">
              <w:rPr>
                <w:rFonts w:eastAsiaTheme="minorEastAsia"/>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2967B2C3" w14:textId="77777777" w:rsidR="000C5C0B" w:rsidRPr="000C5C0B" w:rsidRDefault="000C5C0B" w:rsidP="006A7D45">
            <w:pPr>
              <w:pStyle w:val="TAL"/>
              <w:rPr>
                <w:rFonts w:eastAsiaTheme="minorEastAsia"/>
                <w:highlight w:val="lightGray"/>
              </w:rPr>
            </w:pPr>
            <w:r w:rsidRPr="000C5C0B">
              <w:rPr>
                <w:rFonts w:eastAsiaTheme="minorEastAsia"/>
                <w:highlight w:val="lightGray"/>
              </w:rPr>
              <w:t>30 kHz SSB SCS, 50 MHz bandwidth, TDD duplex mode</w:t>
            </w:r>
          </w:p>
        </w:tc>
      </w:tr>
      <w:tr w:rsidR="000C5C0B" w:rsidRPr="000C5C0B" w14:paraId="1D830DE6" w14:textId="77777777" w:rsidTr="006A7D45">
        <w:tc>
          <w:tcPr>
            <w:tcW w:w="9606" w:type="dxa"/>
            <w:gridSpan w:val="2"/>
            <w:tcBorders>
              <w:top w:val="single" w:sz="4" w:space="0" w:color="auto"/>
              <w:left w:val="single" w:sz="4" w:space="0" w:color="auto"/>
              <w:bottom w:val="single" w:sz="4" w:space="0" w:color="auto"/>
              <w:right w:val="single" w:sz="4" w:space="0" w:color="auto"/>
            </w:tcBorders>
            <w:hideMark/>
          </w:tcPr>
          <w:p w14:paraId="16B0F3BB" w14:textId="77777777" w:rsidR="000C5C0B" w:rsidRPr="000C5C0B" w:rsidRDefault="000C5C0B" w:rsidP="006A7D45">
            <w:pPr>
              <w:pStyle w:val="TAN"/>
              <w:rPr>
                <w:rFonts w:eastAsiaTheme="minorEastAsia"/>
                <w:highlight w:val="lightGray"/>
              </w:rPr>
            </w:pPr>
            <w:r w:rsidRPr="000C5C0B">
              <w:rPr>
                <w:rFonts w:eastAsiaTheme="minorEastAsia"/>
                <w:highlight w:val="lightGray"/>
              </w:rPr>
              <w:t>Note:</w:t>
            </w:r>
            <w:r w:rsidRPr="000C5C0B">
              <w:rPr>
                <w:rFonts w:eastAsiaTheme="minorEastAsia"/>
                <w:highlight w:val="lightGray"/>
              </w:rPr>
              <w:tab/>
              <w:t>The UE is only required to be tested in one of the supported test configurations.</w:t>
            </w:r>
          </w:p>
        </w:tc>
      </w:tr>
    </w:tbl>
    <w:p w14:paraId="47B8F68A" w14:textId="77777777" w:rsidR="000C5C0B" w:rsidRPr="000C5C0B" w:rsidRDefault="000C5C0B" w:rsidP="000C5C0B">
      <w:pPr>
        <w:rPr>
          <w:rFonts w:eastAsiaTheme="minorEastAsia"/>
          <w:highlight w:val="lightGray"/>
        </w:rPr>
      </w:pPr>
    </w:p>
    <w:p w14:paraId="1DD6D8A3" w14:textId="77777777" w:rsidR="000C5C0B" w:rsidRPr="000C5C0B" w:rsidRDefault="000C5C0B" w:rsidP="000C5C0B">
      <w:pPr>
        <w:rPr>
          <w:rFonts w:eastAsiaTheme="minorEastAsia"/>
          <w:highlight w:val="lightGray"/>
        </w:rPr>
      </w:pPr>
      <w:r w:rsidRPr="000C5C0B">
        <w:rPr>
          <w:rFonts w:eastAsiaTheme="minorEastAsia"/>
          <w:highlight w:val="lightGray"/>
        </w:rPr>
        <w:t>There are two cells in the test: PCell (Cell 1) and a neighbour cell (Cell 2). B</w:t>
      </w:r>
      <w:r w:rsidRPr="000C5C0B">
        <w:rPr>
          <w:rFonts w:eastAsiaTheme="minorEastAsia" w:hint="eastAsia"/>
          <w:highlight w:val="lightGray"/>
        </w:rPr>
        <w:t>oth</w:t>
      </w:r>
      <w:r w:rsidRPr="000C5C0B">
        <w:rPr>
          <w:rFonts w:eastAsiaTheme="minorEastAsia"/>
          <w:highlight w:val="lightGray"/>
        </w:rPr>
        <w:t xml:space="preserve"> cells are on the same RF channel in FR1.</w:t>
      </w:r>
    </w:p>
    <w:p w14:paraId="5641AA26" w14:textId="77777777" w:rsidR="000C5C0B" w:rsidRPr="000C5C0B" w:rsidRDefault="000C5C0B" w:rsidP="000C5C0B">
      <w:pPr>
        <w:rPr>
          <w:rFonts w:eastAsiaTheme="minorEastAsia"/>
          <w:highlight w:val="lightGray"/>
        </w:rPr>
      </w:pPr>
      <w:r w:rsidRPr="000C5C0B">
        <w:rPr>
          <w:rFonts w:eastAsiaTheme="minorEastAsia"/>
          <w:highlight w:val="lightGray"/>
        </w:rPr>
        <w:t xml:space="preserve">The </w:t>
      </w:r>
      <w:r w:rsidRPr="000C5C0B">
        <w:rPr>
          <w:rFonts w:eastAsiaTheme="minorEastAsia"/>
          <w:i/>
          <w:iCs/>
          <w:highlight w:val="lightGray"/>
        </w:rPr>
        <w:t>NR-Multi-RTT-ProvideAssistanceData</w:t>
      </w:r>
      <w:r w:rsidRPr="000C5C0B">
        <w:rPr>
          <w:rFonts w:eastAsiaTheme="minorEastAsia"/>
          <w:highlight w:val="lightGray"/>
        </w:rPr>
        <w:t xml:space="preserve"> and </w:t>
      </w:r>
      <w:r w:rsidRPr="000C5C0B">
        <w:rPr>
          <w:rFonts w:eastAsiaTheme="minorEastAsia"/>
          <w:i/>
          <w:iCs/>
          <w:snapToGrid w:val="0"/>
          <w:highlight w:val="lightGray"/>
        </w:rPr>
        <w:t>nr-Multi-RTT-RequestLocationInformation</w:t>
      </w:r>
      <w:r w:rsidRPr="000C5C0B">
        <w:rPr>
          <w:rFonts w:eastAsiaTheme="minorEastAsia"/>
          <w:highlight w:val="lightGray"/>
        </w:rPr>
        <w:t xml:space="preserve"> as defined in TS 37.355 [34, clause 6.5.12.1], shall be provided to the UE before the start of the test. The UE is configured to measure UE Rx-Tx time difference using reduced number of samples via </w:t>
      </w:r>
      <w:r w:rsidRPr="000C5C0B">
        <w:rPr>
          <w:rFonts w:eastAsiaTheme="minorEastAsia"/>
          <w:i/>
          <w:snapToGrid w:val="0"/>
          <w:highlight w:val="lightGray"/>
        </w:rPr>
        <w:t>requestedDL-PRS-ProcessingSamples</w:t>
      </w:r>
      <w:r w:rsidRPr="000C5C0B">
        <w:rPr>
          <w:rFonts w:eastAsiaTheme="minorEastAsia"/>
          <w:snapToGrid w:val="0"/>
          <w:highlight w:val="lightGray"/>
        </w:rPr>
        <w:t xml:space="preserve"> in </w:t>
      </w:r>
      <w:r w:rsidRPr="000C5C0B">
        <w:rPr>
          <w:rFonts w:eastAsiaTheme="minorEastAsia"/>
          <w:i/>
          <w:iCs/>
          <w:snapToGrid w:val="0"/>
          <w:highlight w:val="lightGray"/>
        </w:rPr>
        <w:t>NR-Multi-RTT-RequestLocationInformation</w:t>
      </w:r>
      <w:r w:rsidRPr="000C5C0B">
        <w:rPr>
          <w:rFonts w:eastAsiaTheme="minorEastAsia"/>
          <w:highlight w:val="lightGray"/>
        </w:rPr>
        <w:t>.</w:t>
      </w:r>
    </w:p>
    <w:p w14:paraId="302951D7" w14:textId="77777777" w:rsidR="000C5C0B" w:rsidRPr="000C5C0B" w:rsidRDefault="000C5C0B" w:rsidP="000C5C0B">
      <w:pPr>
        <w:rPr>
          <w:rFonts w:eastAsiaTheme="minorEastAsia"/>
          <w:highlight w:val="lightGray"/>
        </w:rPr>
      </w:pPr>
      <w:r w:rsidRPr="000C5C0B">
        <w:rPr>
          <w:rFonts w:eastAsiaTheme="minorEastAsia"/>
          <w:highlight w:val="lightGray"/>
        </w:rPr>
        <w:t>UE shall be configured to enter into RRC_INACTIVE state before the start of the test.</w:t>
      </w:r>
      <w:r w:rsidRPr="000C5C0B">
        <w:rPr>
          <w:rFonts w:eastAsiaTheme="minorEastAsia" w:hint="eastAsia"/>
          <w:highlight w:val="lightGray"/>
        </w:rPr>
        <w:t xml:space="preserve"> </w:t>
      </w:r>
    </w:p>
    <w:p w14:paraId="3C357D5F" w14:textId="77777777" w:rsidR="000C5C0B" w:rsidRPr="000C5C0B" w:rsidRDefault="000C5C0B" w:rsidP="000C5C0B">
      <w:pPr>
        <w:rPr>
          <w:rFonts w:eastAsiaTheme="minorEastAsia"/>
          <w:highlight w:val="lightGray"/>
        </w:rPr>
      </w:pPr>
      <w:r w:rsidRPr="000C5C0B">
        <w:rPr>
          <w:rFonts w:eastAsiaTheme="minorEastAsia"/>
          <w:highlight w:val="lightGray"/>
        </w:rPr>
        <w:t>The UE is configured to transmit positioning SRS on Cell 1 during the test.</w:t>
      </w:r>
      <w:r w:rsidRPr="000C5C0B">
        <w:rPr>
          <w:rFonts w:eastAsiaTheme="minorEastAsia" w:hint="eastAsia"/>
          <w:highlight w:val="lightGray"/>
        </w:rPr>
        <w:t xml:space="preserve"> </w:t>
      </w:r>
    </w:p>
    <w:p w14:paraId="6B177E4D" w14:textId="77777777" w:rsidR="000C5C0B" w:rsidRPr="000C5C0B" w:rsidRDefault="000C5C0B" w:rsidP="000C5C0B">
      <w:pPr>
        <w:rPr>
          <w:rFonts w:eastAsiaTheme="minorEastAsia"/>
          <w:highlight w:val="lightGray"/>
        </w:rPr>
      </w:pPr>
      <w:r w:rsidRPr="000C5C0B">
        <w:rPr>
          <w:rFonts w:eastAsiaTheme="minorEastAsia"/>
          <w:highlight w:val="lightGray"/>
        </w:rPr>
        <w:lastRenderedPageBreak/>
        <w:t>The test equipment measures the transmit timing of the UE using the transmitted SRS and measures the receive timing using the PRS. The test equipment then compares the difference of these two timings to the UE Rx-Tx measurement reported by the UE for each cell.</w:t>
      </w:r>
      <w:r w:rsidRPr="000C5C0B">
        <w:rPr>
          <w:rFonts w:eastAsiaTheme="minorEastAsia" w:hint="eastAsia"/>
          <w:highlight w:val="lightGray"/>
        </w:rPr>
        <w:t xml:space="preserve"> </w:t>
      </w:r>
    </w:p>
    <w:p w14:paraId="7F55332D" w14:textId="77777777" w:rsidR="000C5C0B" w:rsidRPr="000C5C0B" w:rsidRDefault="000C5C0B" w:rsidP="000C5C0B">
      <w:pPr>
        <w:pStyle w:val="Heading5"/>
        <w:rPr>
          <w:rFonts w:eastAsiaTheme="minorEastAsia"/>
          <w:highlight w:val="lightGray"/>
        </w:rPr>
      </w:pPr>
      <w:r w:rsidRPr="000C5C0B">
        <w:rPr>
          <w:rFonts w:eastAsiaTheme="minorEastAsia"/>
          <w:highlight w:val="lightGray"/>
        </w:rPr>
        <w:t>A.6.9.3.2.2</w:t>
      </w:r>
      <w:r w:rsidRPr="000C5C0B">
        <w:rPr>
          <w:rFonts w:eastAsiaTheme="minorEastAsia"/>
          <w:highlight w:val="lightGray"/>
        </w:rPr>
        <w:tab/>
        <w:t>Test parameters</w:t>
      </w:r>
    </w:p>
    <w:p w14:paraId="02993213" w14:textId="77777777" w:rsidR="000C5C0B" w:rsidRPr="000C5C0B" w:rsidRDefault="000C5C0B" w:rsidP="000C5C0B">
      <w:pPr>
        <w:rPr>
          <w:rFonts w:eastAsiaTheme="minorEastAsia"/>
          <w:highlight w:val="lightGray"/>
        </w:rPr>
      </w:pPr>
      <w:r w:rsidRPr="000C5C0B">
        <w:rPr>
          <w:rFonts w:eastAsiaTheme="minorEastAsia"/>
          <w:highlight w:val="lightGray"/>
        </w:rPr>
        <w:t xml:space="preserve">The UE Rx-Tx time difference accuracy test parameters are given in Table </w:t>
      </w:r>
      <w:r w:rsidRPr="000C5C0B">
        <w:rPr>
          <w:rFonts w:eastAsiaTheme="minorEastAsia"/>
          <w:snapToGrid w:val="0"/>
          <w:highlight w:val="lightGray"/>
        </w:rPr>
        <w:t>A.6.9.3.2.2</w:t>
      </w:r>
      <w:r w:rsidRPr="000C5C0B">
        <w:rPr>
          <w:rFonts w:eastAsiaTheme="minorEastAsia"/>
          <w:highlight w:val="lightGray"/>
        </w:rPr>
        <w:t xml:space="preserve">-1. </w:t>
      </w:r>
    </w:p>
    <w:p w14:paraId="4A22A598" w14:textId="77777777" w:rsidR="000C5C0B" w:rsidRPr="000C5C0B" w:rsidRDefault="000C5C0B" w:rsidP="000C5C0B">
      <w:pPr>
        <w:rPr>
          <w:rFonts w:eastAsiaTheme="minorEastAsia"/>
          <w:highlight w:val="lightGray"/>
        </w:rPr>
      </w:pPr>
    </w:p>
    <w:p w14:paraId="2E3795E2" w14:textId="77777777" w:rsidR="000C5C0B" w:rsidRPr="000C5C0B" w:rsidRDefault="000C5C0B" w:rsidP="000C5C0B">
      <w:pPr>
        <w:pStyle w:val="TH"/>
        <w:rPr>
          <w:rFonts w:eastAsiaTheme="minorEastAsia"/>
          <w:highlight w:val="lightGray"/>
        </w:rPr>
      </w:pPr>
      <w:r w:rsidRPr="000C5C0B">
        <w:rPr>
          <w:rFonts w:eastAsiaTheme="minorEastAsia"/>
          <w:highlight w:val="lightGray"/>
        </w:rPr>
        <w:lastRenderedPageBreak/>
        <w:t>Table A.6.9.3.2.2-</w:t>
      </w:r>
      <w:r w:rsidRPr="000C5C0B">
        <w:rPr>
          <w:rFonts w:eastAsiaTheme="minorEastAsia" w:hint="eastAsia"/>
          <w:highlight w:val="lightGray"/>
        </w:rPr>
        <w:t>1</w:t>
      </w:r>
      <w:r w:rsidRPr="000C5C0B">
        <w:rPr>
          <w:rFonts w:eastAsiaTheme="minorEastAsia"/>
          <w:highlight w:val="lightGray"/>
        </w:rPr>
        <w:t>: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1425"/>
        <w:gridCol w:w="1576"/>
        <w:gridCol w:w="1890"/>
        <w:gridCol w:w="1858"/>
      </w:tblGrid>
      <w:tr w:rsidR="000C5C0B" w:rsidRPr="000C5C0B" w14:paraId="037BFFDE" w14:textId="77777777" w:rsidTr="006A7D45">
        <w:trPr>
          <w:cantSplit/>
          <w:trHeight w:val="187"/>
          <w:jc w:val="center"/>
        </w:trPr>
        <w:tc>
          <w:tcPr>
            <w:tcW w:w="1476" w:type="pct"/>
            <w:tcBorders>
              <w:top w:val="single" w:sz="4" w:space="0" w:color="auto"/>
              <w:left w:val="single" w:sz="4" w:space="0" w:color="auto"/>
              <w:bottom w:val="nil"/>
              <w:right w:val="single" w:sz="4" w:space="0" w:color="auto"/>
            </w:tcBorders>
            <w:shd w:val="clear" w:color="auto" w:fill="auto"/>
            <w:hideMark/>
          </w:tcPr>
          <w:p w14:paraId="257DCB88" w14:textId="77777777" w:rsidR="000C5C0B" w:rsidRPr="000C5C0B" w:rsidRDefault="000C5C0B" w:rsidP="006A7D45">
            <w:pPr>
              <w:pStyle w:val="TAH"/>
              <w:rPr>
                <w:rFonts w:eastAsiaTheme="minorEastAsia"/>
                <w:highlight w:val="lightGray"/>
              </w:rPr>
            </w:pPr>
            <w:r w:rsidRPr="000C5C0B">
              <w:rPr>
                <w:rFonts w:eastAsiaTheme="minorEastAsia"/>
                <w:highlight w:val="lightGray"/>
              </w:rPr>
              <w:t>Parameter</w:t>
            </w:r>
          </w:p>
        </w:tc>
        <w:tc>
          <w:tcPr>
            <w:tcW w:w="744" w:type="pct"/>
            <w:tcBorders>
              <w:top w:val="single" w:sz="4" w:space="0" w:color="auto"/>
              <w:left w:val="single" w:sz="4" w:space="0" w:color="auto"/>
              <w:bottom w:val="nil"/>
              <w:right w:val="single" w:sz="4" w:space="0" w:color="auto"/>
            </w:tcBorders>
            <w:shd w:val="clear" w:color="auto" w:fill="auto"/>
            <w:hideMark/>
          </w:tcPr>
          <w:p w14:paraId="65F5DE5F" w14:textId="77777777" w:rsidR="000C5C0B" w:rsidRPr="000C5C0B" w:rsidRDefault="000C5C0B" w:rsidP="006A7D45">
            <w:pPr>
              <w:pStyle w:val="TAH"/>
              <w:rPr>
                <w:rFonts w:eastAsiaTheme="minorEastAsia"/>
                <w:highlight w:val="lightGray"/>
              </w:rPr>
            </w:pPr>
            <w:r w:rsidRPr="000C5C0B">
              <w:rPr>
                <w:rFonts w:eastAsiaTheme="minorEastAsia"/>
                <w:highlight w:val="lightGray"/>
              </w:rPr>
              <w:t>Unit</w:t>
            </w:r>
          </w:p>
        </w:tc>
        <w:tc>
          <w:tcPr>
            <w:tcW w:w="823" w:type="pct"/>
            <w:vMerge w:val="restart"/>
            <w:tcBorders>
              <w:top w:val="single" w:sz="4" w:space="0" w:color="auto"/>
              <w:left w:val="single" w:sz="4" w:space="0" w:color="auto"/>
              <w:right w:val="single" w:sz="4" w:space="0" w:color="auto"/>
            </w:tcBorders>
            <w:shd w:val="clear" w:color="auto" w:fill="auto"/>
            <w:hideMark/>
          </w:tcPr>
          <w:p w14:paraId="2460C4AB" w14:textId="77777777" w:rsidR="000C5C0B" w:rsidRPr="000C5C0B" w:rsidRDefault="000C5C0B" w:rsidP="006A7D45">
            <w:pPr>
              <w:pStyle w:val="TAH"/>
              <w:rPr>
                <w:rFonts w:eastAsiaTheme="minorEastAsia"/>
                <w:highlight w:val="lightGray"/>
              </w:rPr>
            </w:pPr>
            <w:r w:rsidRPr="000C5C0B">
              <w:rPr>
                <w:rFonts w:eastAsiaTheme="minorEastAsia"/>
                <w:highlight w:val="lightGray"/>
              </w:rPr>
              <w:t>Test configuration</w:t>
            </w:r>
          </w:p>
        </w:tc>
        <w:tc>
          <w:tcPr>
            <w:tcW w:w="1957" w:type="pct"/>
            <w:gridSpan w:val="2"/>
            <w:tcBorders>
              <w:top w:val="single" w:sz="4" w:space="0" w:color="auto"/>
              <w:left w:val="single" w:sz="4" w:space="0" w:color="auto"/>
              <w:right w:val="single" w:sz="4" w:space="0" w:color="auto"/>
            </w:tcBorders>
            <w:hideMark/>
          </w:tcPr>
          <w:p w14:paraId="2F65AC03" w14:textId="77777777" w:rsidR="000C5C0B" w:rsidRPr="000C5C0B" w:rsidRDefault="000C5C0B" w:rsidP="006A7D45">
            <w:pPr>
              <w:pStyle w:val="TAH"/>
              <w:rPr>
                <w:rFonts w:eastAsiaTheme="minorEastAsia"/>
                <w:highlight w:val="lightGray"/>
              </w:rPr>
            </w:pPr>
            <w:r w:rsidRPr="000C5C0B">
              <w:rPr>
                <w:rFonts w:eastAsiaTheme="minorEastAsia" w:hint="eastAsia"/>
                <w:highlight w:val="lightGray"/>
              </w:rPr>
              <w:t>Test 1</w:t>
            </w:r>
          </w:p>
          <w:p w14:paraId="6A84CB66" w14:textId="77777777" w:rsidR="000C5C0B" w:rsidRPr="000C5C0B" w:rsidRDefault="000C5C0B" w:rsidP="006A7D45">
            <w:pPr>
              <w:pStyle w:val="TAH"/>
              <w:rPr>
                <w:rFonts w:eastAsiaTheme="minorEastAsia"/>
                <w:highlight w:val="lightGray"/>
              </w:rPr>
            </w:pPr>
          </w:p>
        </w:tc>
      </w:tr>
      <w:tr w:rsidR="000C5C0B" w:rsidRPr="000C5C0B" w14:paraId="52DB6564"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vAlign w:val="center"/>
            <w:hideMark/>
          </w:tcPr>
          <w:p w14:paraId="4713AC22" w14:textId="77777777" w:rsidR="000C5C0B" w:rsidRPr="000C5C0B" w:rsidRDefault="000C5C0B" w:rsidP="006A7D45">
            <w:pPr>
              <w:pStyle w:val="TAH"/>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vAlign w:val="center"/>
            <w:hideMark/>
          </w:tcPr>
          <w:p w14:paraId="58BF6EF0" w14:textId="77777777" w:rsidR="000C5C0B" w:rsidRPr="000C5C0B" w:rsidRDefault="000C5C0B" w:rsidP="006A7D45">
            <w:pPr>
              <w:pStyle w:val="TAH"/>
              <w:rPr>
                <w:rFonts w:eastAsiaTheme="minorEastAsia"/>
                <w:highlight w:val="lightGray"/>
              </w:rPr>
            </w:pPr>
          </w:p>
        </w:tc>
        <w:tc>
          <w:tcPr>
            <w:tcW w:w="823" w:type="pct"/>
            <w:vMerge/>
            <w:tcBorders>
              <w:left w:val="single" w:sz="4" w:space="0" w:color="auto"/>
              <w:bottom w:val="single" w:sz="4" w:space="0" w:color="auto"/>
              <w:right w:val="single" w:sz="4" w:space="0" w:color="auto"/>
            </w:tcBorders>
            <w:shd w:val="clear" w:color="auto" w:fill="auto"/>
            <w:vAlign w:val="center"/>
            <w:hideMark/>
          </w:tcPr>
          <w:p w14:paraId="430FDE2E" w14:textId="77777777" w:rsidR="000C5C0B" w:rsidRPr="000C5C0B" w:rsidRDefault="000C5C0B" w:rsidP="006A7D45">
            <w:pPr>
              <w:pStyle w:val="TAH"/>
              <w:rPr>
                <w:rFonts w:eastAsiaTheme="minorEastAsia"/>
                <w:highlight w:val="lightGray"/>
              </w:rPr>
            </w:pPr>
          </w:p>
        </w:tc>
        <w:tc>
          <w:tcPr>
            <w:tcW w:w="987" w:type="pct"/>
            <w:tcBorders>
              <w:left w:val="single" w:sz="4" w:space="0" w:color="auto"/>
              <w:bottom w:val="single" w:sz="4" w:space="0" w:color="auto"/>
              <w:right w:val="single" w:sz="4" w:space="0" w:color="auto"/>
            </w:tcBorders>
          </w:tcPr>
          <w:p w14:paraId="52CB6141" w14:textId="77777777" w:rsidR="000C5C0B" w:rsidRPr="000C5C0B" w:rsidRDefault="000C5C0B" w:rsidP="006A7D45">
            <w:pPr>
              <w:pStyle w:val="TAH"/>
              <w:rPr>
                <w:rFonts w:eastAsiaTheme="minorEastAsia"/>
                <w:highlight w:val="lightGray"/>
              </w:rPr>
            </w:pPr>
            <w:r w:rsidRPr="000C5C0B">
              <w:rPr>
                <w:rFonts w:eastAsiaTheme="minorEastAsia"/>
                <w:highlight w:val="lightGray"/>
              </w:rPr>
              <w:t>Cell 1</w:t>
            </w:r>
          </w:p>
        </w:tc>
        <w:tc>
          <w:tcPr>
            <w:tcW w:w="970" w:type="pct"/>
            <w:tcBorders>
              <w:left w:val="single" w:sz="4" w:space="0" w:color="auto"/>
              <w:bottom w:val="single" w:sz="4" w:space="0" w:color="auto"/>
              <w:right w:val="single" w:sz="4" w:space="0" w:color="auto"/>
            </w:tcBorders>
          </w:tcPr>
          <w:p w14:paraId="5F5ECC95" w14:textId="77777777" w:rsidR="000C5C0B" w:rsidRPr="000C5C0B" w:rsidRDefault="000C5C0B" w:rsidP="006A7D45">
            <w:pPr>
              <w:pStyle w:val="TAH"/>
              <w:rPr>
                <w:rFonts w:eastAsiaTheme="minorEastAsia"/>
                <w:highlight w:val="lightGray"/>
              </w:rPr>
            </w:pPr>
            <w:r w:rsidRPr="000C5C0B">
              <w:rPr>
                <w:rFonts w:eastAsiaTheme="minorEastAsia"/>
                <w:highlight w:val="lightGray"/>
              </w:rPr>
              <w:t>Cell 2</w:t>
            </w:r>
          </w:p>
        </w:tc>
      </w:tr>
      <w:tr w:rsidR="000C5C0B" w:rsidRPr="000C5C0B" w14:paraId="51664DED" w14:textId="77777777" w:rsidTr="006A7D45">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45CD916F"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sz w:val="18"/>
                <w:highlight w:val="lightGray"/>
              </w:rPr>
              <w:t>RF Channel Number</w:t>
            </w:r>
          </w:p>
        </w:tc>
        <w:tc>
          <w:tcPr>
            <w:tcW w:w="744" w:type="pct"/>
            <w:tcBorders>
              <w:top w:val="single" w:sz="4" w:space="0" w:color="auto"/>
              <w:left w:val="single" w:sz="4" w:space="0" w:color="auto"/>
              <w:bottom w:val="nil"/>
              <w:right w:val="single" w:sz="4" w:space="0" w:color="auto"/>
            </w:tcBorders>
            <w:shd w:val="clear" w:color="auto" w:fill="auto"/>
          </w:tcPr>
          <w:p w14:paraId="7A511C92"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tcPr>
          <w:p w14:paraId="14C217A9"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1,2,3</w:t>
            </w:r>
          </w:p>
        </w:tc>
        <w:tc>
          <w:tcPr>
            <w:tcW w:w="987" w:type="pct"/>
            <w:tcBorders>
              <w:top w:val="single" w:sz="4" w:space="0" w:color="auto"/>
              <w:left w:val="single" w:sz="4" w:space="0" w:color="auto"/>
              <w:bottom w:val="single" w:sz="4" w:space="0" w:color="auto"/>
              <w:right w:val="single" w:sz="4" w:space="0" w:color="auto"/>
            </w:tcBorders>
          </w:tcPr>
          <w:p w14:paraId="7512635E" w14:textId="77777777" w:rsidR="000C5C0B" w:rsidRPr="000C5C0B" w:rsidRDefault="000C5C0B" w:rsidP="006A7D45">
            <w:pPr>
              <w:keepNext/>
              <w:keepLines/>
              <w:spacing w:after="0"/>
              <w:jc w:val="center"/>
              <w:rPr>
                <w:rFonts w:ascii="Arial" w:eastAsiaTheme="minorEastAsia" w:hAnsi="Arial"/>
                <w:sz w:val="18"/>
                <w:highlight w:val="lightGray"/>
                <w:lang w:eastAsia="ja-JP"/>
              </w:rPr>
            </w:pPr>
            <w:r w:rsidRPr="000C5C0B">
              <w:rPr>
                <w:rFonts w:ascii="Arial" w:eastAsiaTheme="minorEastAsia" w:hAnsi="Arial"/>
                <w:sz w:val="18"/>
                <w:highlight w:val="lightGray"/>
                <w:lang w:eastAsia="ja-JP"/>
              </w:rPr>
              <w:t>1</w:t>
            </w:r>
          </w:p>
        </w:tc>
        <w:tc>
          <w:tcPr>
            <w:tcW w:w="970" w:type="pct"/>
            <w:tcBorders>
              <w:top w:val="single" w:sz="4" w:space="0" w:color="auto"/>
              <w:left w:val="single" w:sz="4" w:space="0" w:color="auto"/>
              <w:bottom w:val="single" w:sz="4" w:space="0" w:color="auto"/>
              <w:right w:val="single" w:sz="4" w:space="0" w:color="auto"/>
            </w:tcBorders>
          </w:tcPr>
          <w:p w14:paraId="5D7AF718" w14:textId="77777777" w:rsidR="000C5C0B" w:rsidRPr="000C5C0B" w:rsidRDefault="000C5C0B" w:rsidP="006A7D45">
            <w:pPr>
              <w:keepNext/>
              <w:keepLines/>
              <w:spacing w:after="0"/>
              <w:jc w:val="center"/>
              <w:rPr>
                <w:rFonts w:ascii="Arial" w:eastAsiaTheme="minorEastAsia" w:hAnsi="Arial"/>
                <w:sz w:val="18"/>
                <w:highlight w:val="lightGray"/>
                <w:lang w:eastAsia="ja-JP"/>
              </w:rPr>
            </w:pPr>
            <w:r w:rsidRPr="000C5C0B">
              <w:rPr>
                <w:rFonts w:ascii="Arial" w:eastAsiaTheme="minorEastAsia" w:hAnsi="Arial"/>
                <w:sz w:val="18"/>
                <w:highlight w:val="lightGray"/>
                <w:lang w:eastAsia="ja-JP"/>
              </w:rPr>
              <w:t>1</w:t>
            </w:r>
          </w:p>
        </w:tc>
      </w:tr>
      <w:tr w:rsidR="000C5C0B" w:rsidRPr="000C5C0B" w14:paraId="352C0DFA" w14:textId="77777777" w:rsidTr="006A7D45">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5CC860C0"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sz w:val="18"/>
                <w:highlight w:val="lightGray"/>
              </w:rPr>
              <w:t>DRX</w:t>
            </w:r>
            <w:r w:rsidRPr="000C5C0B">
              <w:rPr>
                <w:rFonts w:ascii="Arial" w:eastAsiaTheme="minorEastAsia" w:hAnsi="Arial" w:hint="eastAsia"/>
                <w:sz w:val="18"/>
                <w:highlight w:val="lightGray"/>
              </w:rPr>
              <w:t xml:space="preserve"> cycle</w:t>
            </w:r>
          </w:p>
        </w:tc>
        <w:tc>
          <w:tcPr>
            <w:tcW w:w="744" w:type="pct"/>
            <w:tcBorders>
              <w:top w:val="single" w:sz="4" w:space="0" w:color="auto"/>
              <w:left w:val="single" w:sz="4" w:space="0" w:color="auto"/>
              <w:bottom w:val="nil"/>
              <w:right w:val="single" w:sz="4" w:space="0" w:color="auto"/>
            </w:tcBorders>
            <w:shd w:val="clear" w:color="auto" w:fill="auto"/>
          </w:tcPr>
          <w:p w14:paraId="0E3495EC"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tcPr>
          <w:p w14:paraId="12682EFE"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1,2,3</w:t>
            </w:r>
          </w:p>
        </w:tc>
        <w:tc>
          <w:tcPr>
            <w:tcW w:w="1957" w:type="pct"/>
            <w:gridSpan w:val="2"/>
            <w:tcBorders>
              <w:top w:val="single" w:sz="4" w:space="0" w:color="auto"/>
              <w:left w:val="single" w:sz="4" w:space="0" w:color="auto"/>
              <w:bottom w:val="single" w:sz="4" w:space="0" w:color="auto"/>
              <w:right w:val="single" w:sz="4" w:space="0" w:color="auto"/>
            </w:tcBorders>
          </w:tcPr>
          <w:p w14:paraId="41DF78DA" w14:textId="77777777" w:rsidR="000C5C0B" w:rsidRPr="000C5C0B" w:rsidRDefault="000C5C0B" w:rsidP="006A7D45">
            <w:pPr>
              <w:keepNext/>
              <w:keepLines/>
              <w:spacing w:after="0"/>
              <w:jc w:val="center"/>
              <w:rPr>
                <w:rFonts w:ascii="Arial" w:eastAsiaTheme="minorEastAsia" w:hAnsi="Arial"/>
                <w:sz w:val="18"/>
                <w:highlight w:val="lightGray"/>
                <w:lang w:eastAsia="ja-JP"/>
              </w:rPr>
            </w:pPr>
            <w:r w:rsidRPr="000C5C0B">
              <w:rPr>
                <w:rFonts w:ascii="Arial" w:eastAsiaTheme="minorEastAsia" w:hAnsi="Arial" w:cs="Arial" w:hint="eastAsia"/>
                <w:sz w:val="18"/>
                <w:highlight w:val="lightGray"/>
              </w:rPr>
              <w:t>1.28s</w:t>
            </w:r>
          </w:p>
        </w:tc>
      </w:tr>
      <w:tr w:rsidR="000C5C0B" w:rsidRPr="000C5C0B" w14:paraId="531B4F14" w14:textId="77777777" w:rsidTr="006A7D45">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7620EDEF"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cs="Arial"/>
                <w:sz w:val="18"/>
                <w:highlight w:val="lightGray"/>
              </w:rPr>
              <w:t>Time offset with Cell 1</w:t>
            </w:r>
          </w:p>
        </w:tc>
        <w:tc>
          <w:tcPr>
            <w:tcW w:w="744" w:type="pct"/>
            <w:tcBorders>
              <w:top w:val="single" w:sz="4" w:space="0" w:color="auto"/>
              <w:left w:val="single" w:sz="4" w:space="0" w:color="auto"/>
              <w:bottom w:val="nil"/>
              <w:right w:val="single" w:sz="4" w:space="0" w:color="auto"/>
            </w:tcBorders>
            <w:shd w:val="clear" w:color="auto" w:fill="auto"/>
          </w:tcPr>
          <w:p w14:paraId="6854D9EA" w14:textId="77777777" w:rsidR="000C5C0B" w:rsidRPr="000C5C0B" w:rsidRDefault="000C5C0B" w:rsidP="006A7D45">
            <w:pPr>
              <w:keepNext/>
              <w:keepLines/>
              <w:spacing w:after="0"/>
              <w:jc w:val="center"/>
              <w:rPr>
                <w:rFonts w:ascii="Arial" w:eastAsiaTheme="minorEastAsia" w:hAnsi="Arial"/>
                <w:sz w:val="18"/>
                <w:highlight w:val="lightGray"/>
              </w:rPr>
            </w:pPr>
            <w:r w:rsidRPr="000C5C0B">
              <w:rPr>
                <w:rFonts w:ascii="Arial" w:eastAsiaTheme="minorEastAsia" w:hAnsi="Arial"/>
                <w:sz w:val="18"/>
                <w:highlight w:val="lightGray"/>
              </w:rPr>
              <w:sym w:font="Symbol" w:char="F06D"/>
            </w:r>
            <w:r w:rsidRPr="000C5C0B">
              <w:rPr>
                <w:rFonts w:ascii="Arial" w:eastAsiaTheme="minorEastAsia" w:hAnsi="Arial"/>
                <w:sz w:val="18"/>
                <w:highlight w:val="lightGray"/>
              </w:rPr>
              <w:t>s</w:t>
            </w:r>
          </w:p>
        </w:tc>
        <w:tc>
          <w:tcPr>
            <w:tcW w:w="823" w:type="pct"/>
            <w:tcBorders>
              <w:top w:val="single" w:sz="4" w:space="0" w:color="auto"/>
              <w:left w:val="single" w:sz="4" w:space="0" w:color="auto"/>
              <w:bottom w:val="single" w:sz="4" w:space="0" w:color="auto"/>
              <w:right w:val="single" w:sz="4" w:space="0" w:color="auto"/>
            </w:tcBorders>
          </w:tcPr>
          <w:p w14:paraId="1A38DC06"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rPr>
              <w:t>1, 2, 3</w:t>
            </w:r>
          </w:p>
        </w:tc>
        <w:tc>
          <w:tcPr>
            <w:tcW w:w="987" w:type="pct"/>
            <w:tcBorders>
              <w:top w:val="single" w:sz="4" w:space="0" w:color="auto"/>
              <w:left w:val="single" w:sz="4" w:space="0" w:color="auto"/>
              <w:bottom w:val="single" w:sz="4" w:space="0" w:color="auto"/>
              <w:right w:val="single" w:sz="4" w:space="0" w:color="auto"/>
            </w:tcBorders>
          </w:tcPr>
          <w:p w14:paraId="125D88E1" w14:textId="77777777" w:rsidR="000C5C0B" w:rsidRPr="000C5C0B" w:rsidRDefault="000C5C0B" w:rsidP="006A7D45">
            <w:pPr>
              <w:keepNext/>
              <w:keepLines/>
              <w:spacing w:after="0"/>
              <w:jc w:val="center"/>
              <w:rPr>
                <w:rFonts w:ascii="Arial" w:eastAsiaTheme="minorEastAsia" w:hAnsi="Arial"/>
                <w:sz w:val="18"/>
                <w:highlight w:val="lightGray"/>
                <w:lang w:eastAsia="ja-JP"/>
              </w:rPr>
            </w:pPr>
            <w:r w:rsidRPr="000C5C0B">
              <w:rPr>
                <w:rFonts w:ascii="Arial" w:eastAsiaTheme="minorEastAsia" w:hAnsi="Arial"/>
                <w:sz w:val="18"/>
                <w:highlight w:val="lightGray"/>
              </w:rPr>
              <w:t>N/A</w:t>
            </w:r>
          </w:p>
        </w:tc>
        <w:tc>
          <w:tcPr>
            <w:tcW w:w="970" w:type="pct"/>
            <w:tcBorders>
              <w:top w:val="single" w:sz="4" w:space="0" w:color="auto"/>
              <w:left w:val="single" w:sz="4" w:space="0" w:color="auto"/>
              <w:bottom w:val="single" w:sz="4" w:space="0" w:color="auto"/>
              <w:right w:val="single" w:sz="4" w:space="0" w:color="auto"/>
            </w:tcBorders>
          </w:tcPr>
          <w:p w14:paraId="2958EA25" w14:textId="77777777" w:rsidR="000C5C0B" w:rsidRPr="000C5C0B" w:rsidRDefault="000C5C0B" w:rsidP="006A7D45">
            <w:pPr>
              <w:keepNext/>
              <w:keepLines/>
              <w:spacing w:after="0"/>
              <w:jc w:val="center"/>
              <w:rPr>
                <w:rFonts w:ascii="Arial" w:eastAsiaTheme="minorEastAsia" w:hAnsi="Arial"/>
                <w:sz w:val="18"/>
                <w:highlight w:val="lightGray"/>
                <w:lang w:eastAsia="ja-JP"/>
              </w:rPr>
            </w:pPr>
            <w:r w:rsidRPr="000C5C0B">
              <w:rPr>
                <w:rFonts w:ascii="Arial" w:eastAsiaTheme="minorEastAsia" w:hAnsi="Arial"/>
                <w:sz w:val="18"/>
                <w:highlight w:val="lightGray"/>
                <w:lang w:eastAsia="ja-JP"/>
              </w:rPr>
              <w:t>3</w:t>
            </w:r>
          </w:p>
        </w:tc>
      </w:tr>
      <w:tr w:rsidR="000C5C0B" w:rsidRPr="000C5C0B" w14:paraId="4AA42C76"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9B59099"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sz w:val="18"/>
                <w:highlight w:val="lightGray"/>
              </w:rPr>
              <w:t>TDD configuration</w:t>
            </w:r>
          </w:p>
        </w:tc>
        <w:tc>
          <w:tcPr>
            <w:tcW w:w="744" w:type="pct"/>
            <w:tcBorders>
              <w:top w:val="single" w:sz="4" w:space="0" w:color="auto"/>
              <w:left w:val="single" w:sz="4" w:space="0" w:color="auto"/>
              <w:bottom w:val="nil"/>
              <w:right w:val="single" w:sz="4" w:space="0" w:color="auto"/>
            </w:tcBorders>
            <w:shd w:val="clear" w:color="auto" w:fill="auto"/>
          </w:tcPr>
          <w:p w14:paraId="257931B9"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35754E84"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w:t>
            </w:r>
          </w:p>
        </w:tc>
        <w:tc>
          <w:tcPr>
            <w:tcW w:w="987" w:type="pct"/>
            <w:tcBorders>
              <w:top w:val="single" w:sz="4" w:space="0" w:color="auto"/>
              <w:left w:val="single" w:sz="4" w:space="0" w:color="auto"/>
              <w:bottom w:val="single" w:sz="4" w:space="0" w:color="auto"/>
              <w:right w:val="single" w:sz="4" w:space="0" w:color="auto"/>
            </w:tcBorders>
            <w:hideMark/>
          </w:tcPr>
          <w:p w14:paraId="7051DC4A"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N/A</w:t>
            </w:r>
          </w:p>
        </w:tc>
        <w:tc>
          <w:tcPr>
            <w:tcW w:w="970" w:type="pct"/>
            <w:tcBorders>
              <w:top w:val="single" w:sz="4" w:space="0" w:color="auto"/>
              <w:left w:val="single" w:sz="4" w:space="0" w:color="auto"/>
              <w:bottom w:val="single" w:sz="4" w:space="0" w:color="auto"/>
              <w:right w:val="single" w:sz="4" w:space="0" w:color="auto"/>
            </w:tcBorders>
            <w:hideMark/>
          </w:tcPr>
          <w:p w14:paraId="0F7D07E2"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N/A</w:t>
            </w:r>
          </w:p>
        </w:tc>
      </w:tr>
      <w:tr w:rsidR="000C5C0B" w:rsidRPr="000C5C0B" w14:paraId="03253373" w14:textId="77777777" w:rsidTr="006A7D45">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174A9006"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nil"/>
              <w:right w:val="single" w:sz="4" w:space="0" w:color="auto"/>
            </w:tcBorders>
            <w:shd w:val="clear" w:color="auto" w:fill="auto"/>
            <w:hideMark/>
          </w:tcPr>
          <w:p w14:paraId="2283F1E6"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3AE3D57A"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2</w:t>
            </w:r>
          </w:p>
        </w:tc>
        <w:tc>
          <w:tcPr>
            <w:tcW w:w="987" w:type="pct"/>
            <w:tcBorders>
              <w:top w:val="single" w:sz="4" w:space="0" w:color="auto"/>
              <w:left w:val="single" w:sz="4" w:space="0" w:color="auto"/>
              <w:bottom w:val="single" w:sz="4" w:space="0" w:color="auto"/>
              <w:right w:val="single" w:sz="4" w:space="0" w:color="auto"/>
            </w:tcBorders>
            <w:hideMark/>
          </w:tcPr>
          <w:p w14:paraId="518189C1"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TDDConf.1.1</w:t>
            </w:r>
          </w:p>
        </w:tc>
        <w:tc>
          <w:tcPr>
            <w:tcW w:w="970" w:type="pct"/>
            <w:tcBorders>
              <w:top w:val="single" w:sz="4" w:space="0" w:color="auto"/>
              <w:left w:val="single" w:sz="4" w:space="0" w:color="auto"/>
              <w:bottom w:val="single" w:sz="4" w:space="0" w:color="auto"/>
              <w:right w:val="single" w:sz="4" w:space="0" w:color="auto"/>
            </w:tcBorders>
            <w:hideMark/>
          </w:tcPr>
          <w:p w14:paraId="718E822F"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TDDConf.1.1</w:t>
            </w:r>
          </w:p>
        </w:tc>
      </w:tr>
      <w:tr w:rsidR="000C5C0B" w:rsidRPr="000C5C0B" w14:paraId="24434894"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45336552"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5FC2CA83"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4EDFFE9F"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3</w:t>
            </w:r>
          </w:p>
        </w:tc>
        <w:tc>
          <w:tcPr>
            <w:tcW w:w="987" w:type="pct"/>
            <w:tcBorders>
              <w:top w:val="single" w:sz="4" w:space="0" w:color="auto"/>
              <w:left w:val="single" w:sz="4" w:space="0" w:color="auto"/>
              <w:bottom w:val="single" w:sz="4" w:space="0" w:color="auto"/>
              <w:right w:val="single" w:sz="4" w:space="0" w:color="auto"/>
            </w:tcBorders>
            <w:hideMark/>
          </w:tcPr>
          <w:p w14:paraId="0237FD58"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TDDConf.2.1</w:t>
            </w:r>
          </w:p>
        </w:tc>
        <w:tc>
          <w:tcPr>
            <w:tcW w:w="970" w:type="pct"/>
            <w:tcBorders>
              <w:top w:val="single" w:sz="4" w:space="0" w:color="auto"/>
              <w:left w:val="single" w:sz="4" w:space="0" w:color="auto"/>
              <w:bottom w:val="single" w:sz="4" w:space="0" w:color="auto"/>
              <w:right w:val="single" w:sz="4" w:space="0" w:color="auto"/>
            </w:tcBorders>
            <w:hideMark/>
          </w:tcPr>
          <w:p w14:paraId="38FEDBCE"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TDDConf.2.1</w:t>
            </w:r>
          </w:p>
        </w:tc>
      </w:tr>
      <w:tr w:rsidR="000C5C0B" w:rsidRPr="000C5C0B" w14:paraId="111DD646"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44441EF8"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sz w:val="18"/>
                <w:highlight w:val="lightGray"/>
              </w:rPr>
              <w:t>PDSCH RMC configuration</w:t>
            </w:r>
          </w:p>
        </w:tc>
        <w:tc>
          <w:tcPr>
            <w:tcW w:w="744" w:type="pct"/>
            <w:tcBorders>
              <w:top w:val="single" w:sz="4" w:space="0" w:color="auto"/>
              <w:left w:val="single" w:sz="4" w:space="0" w:color="auto"/>
              <w:bottom w:val="nil"/>
              <w:right w:val="single" w:sz="4" w:space="0" w:color="auto"/>
            </w:tcBorders>
            <w:shd w:val="clear" w:color="auto" w:fill="auto"/>
          </w:tcPr>
          <w:p w14:paraId="0464FBB2"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311888D9"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w:t>
            </w:r>
          </w:p>
        </w:tc>
        <w:tc>
          <w:tcPr>
            <w:tcW w:w="987" w:type="pct"/>
            <w:tcBorders>
              <w:top w:val="single" w:sz="4" w:space="0" w:color="auto"/>
              <w:left w:val="single" w:sz="4" w:space="0" w:color="auto"/>
              <w:bottom w:val="single" w:sz="4" w:space="0" w:color="auto"/>
              <w:right w:val="single" w:sz="4" w:space="0" w:color="auto"/>
            </w:tcBorders>
            <w:hideMark/>
          </w:tcPr>
          <w:p w14:paraId="1546B49E"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SR.1.1 FDD</w:t>
            </w:r>
          </w:p>
        </w:tc>
        <w:tc>
          <w:tcPr>
            <w:tcW w:w="970" w:type="pct"/>
            <w:tcBorders>
              <w:top w:val="single" w:sz="4" w:space="0" w:color="auto"/>
              <w:left w:val="single" w:sz="4" w:space="0" w:color="auto"/>
              <w:bottom w:val="nil"/>
              <w:right w:val="single" w:sz="4" w:space="0" w:color="auto"/>
            </w:tcBorders>
            <w:shd w:val="clear" w:color="auto" w:fill="auto"/>
            <w:hideMark/>
          </w:tcPr>
          <w:p w14:paraId="548BC553"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N/A</w:t>
            </w:r>
          </w:p>
        </w:tc>
      </w:tr>
      <w:tr w:rsidR="000C5C0B" w:rsidRPr="000C5C0B" w14:paraId="7D868151" w14:textId="77777777" w:rsidTr="006A7D45">
        <w:trPr>
          <w:cantSplit/>
          <w:trHeight w:val="187"/>
          <w:jc w:val="center"/>
        </w:trPr>
        <w:tc>
          <w:tcPr>
            <w:tcW w:w="1476" w:type="pct"/>
            <w:vMerge/>
            <w:tcBorders>
              <w:left w:val="single" w:sz="4" w:space="0" w:color="auto"/>
              <w:right w:val="single" w:sz="4" w:space="0" w:color="auto"/>
            </w:tcBorders>
            <w:shd w:val="clear" w:color="auto" w:fill="auto"/>
            <w:hideMark/>
          </w:tcPr>
          <w:p w14:paraId="40B1FC18"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nil"/>
              <w:right w:val="single" w:sz="4" w:space="0" w:color="auto"/>
            </w:tcBorders>
            <w:shd w:val="clear" w:color="auto" w:fill="auto"/>
            <w:hideMark/>
          </w:tcPr>
          <w:p w14:paraId="0720F532"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66B35CA"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2</w:t>
            </w:r>
          </w:p>
        </w:tc>
        <w:tc>
          <w:tcPr>
            <w:tcW w:w="987" w:type="pct"/>
            <w:tcBorders>
              <w:top w:val="single" w:sz="4" w:space="0" w:color="auto"/>
              <w:left w:val="single" w:sz="4" w:space="0" w:color="auto"/>
              <w:bottom w:val="single" w:sz="4" w:space="0" w:color="auto"/>
              <w:right w:val="single" w:sz="4" w:space="0" w:color="auto"/>
            </w:tcBorders>
            <w:hideMark/>
          </w:tcPr>
          <w:p w14:paraId="29FB49D2"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SR.1.1 TDD</w:t>
            </w:r>
          </w:p>
        </w:tc>
        <w:tc>
          <w:tcPr>
            <w:tcW w:w="970" w:type="pct"/>
            <w:tcBorders>
              <w:top w:val="nil"/>
              <w:left w:val="single" w:sz="4" w:space="0" w:color="auto"/>
              <w:bottom w:val="nil"/>
              <w:right w:val="single" w:sz="4" w:space="0" w:color="auto"/>
            </w:tcBorders>
            <w:shd w:val="clear" w:color="auto" w:fill="auto"/>
            <w:hideMark/>
          </w:tcPr>
          <w:p w14:paraId="284BC30D"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5B43D217"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2C1BF816"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480940FA"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260EA09F"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3</w:t>
            </w:r>
          </w:p>
        </w:tc>
        <w:tc>
          <w:tcPr>
            <w:tcW w:w="987" w:type="pct"/>
            <w:tcBorders>
              <w:top w:val="single" w:sz="4" w:space="0" w:color="auto"/>
              <w:left w:val="single" w:sz="4" w:space="0" w:color="auto"/>
              <w:bottom w:val="single" w:sz="4" w:space="0" w:color="auto"/>
              <w:right w:val="single" w:sz="4" w:space="0" w:color="auto"/>
            </w:tcBorders>
            <w:hideMark/>
          </w:tcPr>
          <w:p w14:paraId="1A34B986"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SR.2.1 TDD</w:t>
            </w:r>
          </w:p>
        </w:tc>
        <w:tc>
          <w:tcPr>
            <w:tcW w:w="970" w:type="pct"/>
            <w:tcBorders>
              <w:top w:val="nil"/>
              <w:left w:val="single" w:sz="4" w:space="0" w:color="auto"/>
              <w:bottom w:val="single" w:sz="4" w:space="0" w:color="auto"/>
              <w:right w:val="single" w:sz="4" w:space="0" w:color="auto"/>
            </w:tcBorders>
            <w:shd w:val="clear" w:color="auto" w:fill="auto"/>
            <w:hideMark/>
          </w:tcPr>
          <w:p w14:paraId="73BE0146"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5E69B35D"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3DF9957"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sz w:val="18"/>
                <w:highlight w:val="lightGray"/>
              </w:rPr>
              <w:t>RMSI CORESET RMC configuration</w:t>
            </w:r>
          </w:p>
        </w:tc>
        <w:tc>
          <w:tcPr>
            <w:tcW w:w="744" w:type="pct"/>
            <w:tcBorders>
              <w:top w:val="single" w:sz="4" w:space="0" w:color="auto"/>
              <w:left w:val="single" w:sz="4" w:space="0" w:color="auto"/>
              <w:bottom w:val="nil"/>
              <w:right w:val="single" w:sz="4" w:space="0" w:color="auto"/>
            </w:tcBorders>
            <w:shd w:val="clear" w:color="auto" w:fill="auto"/>
          </w:tcPr>
          <w:p w14:paraId="440A8867"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631FC38A"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w:t>
            </w:r>
          </w:p>
        </w:tc>
        <w:tc>
          <w:tcPr>
            <w:tcW w:w="987" w:type="pct"/>
            <w:tcBorders>
              <w:top w:val="single" w:sz="4" w:space="0" w:color="auto"/>
              <w:left w:val="single" w:sz="4" w:space="0" w:color="auto"/>
              <w:bottom w:val="single" w:sz="4" w:space="0" w:color="auto"/>
              <w:right w:val="single" w:sz="4" w:space="0" w:color="auto"/>
            </w:tcBorders>
            <w:hideMark/>
          </w:tcPr>
          <w:p w14:paraId="549D6318"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CR.1.1 FDD</w:t>
            </w:r>
          </w:p>
        </w:tc>
        <w:tc>
          <w:tcPr>
            <w:tcW w:w="970" w:type="pct"/>
            <w:vMerge w:val="restart"/>
            <w:tcBorders>
              <w:top w:val="single" w:sz="4" w:space="0" w:color="auto"/>
              <w:left w:val="single" w:sz="4" w:space="0" w:color="auto"/>
              <w:right w:val="single" w:sz="4" w:space="0" w:color="auto"/>
            </w:tcBorders>
          </w:tcPr>
          <w:p w14:paraId="34EF6104"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N/A</w:t>
            </w:r>
          </w:p>
        </w:tc>
      </w:tr>
      <w:tr w:rsidR="000C5C0B" w:rsidRPr="000C5C0B" w14:paraId="54ABF5E7" w14:textId="77777777" w:rsidTr="006A7D45">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1812D99E"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nil"/>
              <w:right w:val="single" w:sz="4" w:space="0" w:color="auto"/>
            </w:tcBorders>
            <w:shd w:val="clear" w:color="auto" w:fill="auto"/>
            <w:hideMark/>
          </w:tcPr>
          <w:p w14:paraId="26334C48"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9021D62"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2</w:t>
            </w:r>
          </w:p>
        </w:tc>
        <w:tc>
          <w:tcPr>
            <w:tcW w:w="987" w:type="pct"/>
            <w:tcBorders>
              <w:top w:val="single" w:sz="4" w:space="0" w:color="auto"/>
              <w:left w:val="single" w:sz="4" w:space="0" w:color="auto"/>
              <w:bottom w:val="single" w:sz="4" w:space="0" w:color="auto"/>
              <w:right w:val="single" w:sz="4" w:space="0" w:color="auto"/>
            </w:tcBorders>
            <w:hideMark/>
          </w:tcPr>
          <w:p w14:paraId="012DE710"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CR.1.1 TDD</w:t>
            </w:r>
          </w:p>
        </w:tc>
        <w:tc>
          <w:tcPr>
            <w:tcW w:w="970" w:type="pct"/>
            <w:vMerge/>
            <w:tcBorders>
              <w:left w:val="single" w:sz="4" w:space="0" w:color="auto"/>
              <w:right w:val="single" w:sz="4" w:space="0" w:color="auto"/>
            </w:tcBorders>
          </w:tcPr>
          <w:p w14:paraId="5905F59A"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4EDEF562"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640585DE"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42ED8584"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2D27FA10"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3</w:t>
            </w:r>
          </w:p>
        </w:tc>
        <w:tc>
          <w:tcPr>
            <w:tcW w:w="987" w:type="pct"/>
            <w:tcBorders>
              <w:top w:val="single" w:sz="4" w:space="0" w:color="auto"/>
              <w:left w:val="single" w:sz="4" w:space="0" w:color="auto"/>
              <w:bottom w:val="single" w:sz="4" w:space="0" w:color="auto"/>
              <w:right w:val="single" w:sz="4" w:space="0" w:color="auto"/>
            </w:tcBorders>
            <w:hideMark/>
          </w:tcPr>
          <w:p w14:paraId="71B0FADF"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CR.2.1 TDD</w:t>
            </w:r>
          </w:p>
        </w:tc>
        <w:tc>
          <w:tcPr>
            <w:tcW w:w="970" w:type="pct"/>
            <w:vMerge/>
            <w:tcBorders>
              <w:left w:val="single" w:sz="4" w:space="0" w:color="auto"/>
              <w:bottom w:val="single" w:sz="4" w:space="0" w:color="auto"/>
              <w:right w:val="single" w:sz="4" w:space="0" w:color="auto"/>
            </w:tcBorders>
          </w:tcPr>
          <w:p w14:paraId="2D952CA8"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39336439"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A788DF6" w14:textId="77777777" w:rsidR="000C5C0B" w:rsidRPr="000C5C0B" w:rsidRDefault="000C5C0B" w:rsidP="006A7D45">
            <w:pPr>
              <w:pStyle w:val="TAL"/>
              <w:rPr>
                <w:rFonts w:eastAsiaTheme="minorEastAsia"/>
                <w:highlight w:val="lightGray"/>
              </w:rPr>
            </w:pPr>
            <w:r w:rsidRPr="000C5C0B">
              <w:rPr>
                <w:rFonts w:eastAsiaTheme="minorEastAsia"/>
                <w:highlight w:val="lightGray"/>
              </w:rPr>
              <w:t>Dedicated CORESET RMC configuration</w:t>
            </w:r>
          </w:p>
        </w:tc>
        <w:tc>
          <w:tcPr>
            <w:tcW w:w="744" w:type="pct"/>
            <w:tcBorders>
              <w:top w:val="single" w:sz="4" w:space="0" w:color="auto"/>
              <w:left w:val="single" w:sz="4" w:space="0" w:color="auto"/>
              <w:bottom w:val="nil"/>
              <w:right w:val="single" w:sz="4" w:space="0" w:color="auto"/>
            </w:tcBorders>
            <w:shd w:val="clear" w:color="auto" w:fill="auto"/>
          </w:tcPr>
          <w:p w14:paraId="5DEAFCA5"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AEB1D76"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w:t>
            </w:r>
          </w:p>
        </w:tc>
        <w:tc>
          <w:tcPr>
            <w:tcW w:w="987" w:type="pct"/>
            <w:tcBorders>
              <w:top w:val="single" w:sz="4" w:space="0" w:color="auto"/>
              <w:left w:val="single" w:sz="4" w:space="0" w:color="auto"/>
              <w:bottom w:val="single" w:sz="4" w:space="0" w:color="auto"/>
              <w:right w:val="single" w:sz="4" w:space="0" w:color="auto"/>
            </w:tcBorders>
            <w:hideMark/>
          </w:tcPr>
          <w:p w14:paraId="48D5F156"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CCR.1.1 FDD</w:t>
            </w:r>
          </w:p>
        </w:tc>
        <w:tc>
          <w:tcPr>
            <w:tcW w:w="970" w:type="pct"/>
            <w:vMerge w:val="restart"/>
            <w:tcBorders>
              <w:top w:val="single" w:sz="4" w:space="0" w:color="auto"/>
              <w:left w:val="single" w:sz="4" w:space="0" w:color="auto"/>
              <w:right w:val="single" w:sz="4" w:space="0" w:color="auto"/>
            </w:tcBorders>
          </w:tcPr>
          <w:p w14:paraId="5298564B"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N/A</w:t>
            </w:r>
          </w:p>
        </w:tc>
      </w:tr>
      <w:tr w:rsidR="000C5C0B" w:rsidRPr="000C5C0B" w14:paraId="51C5D698" w14:textId="77777777" w:rsidTr="006A7D45">
        <w:trPr>
          <w:cantSplit/>
          <w:trHeight w:val="187"/>
          <w:jc w:val="center"/>
        </w:trPr>
        <w:tc>
          <w:tcPr>
            <w:tcW w:w="1476" w:type="pct"/>
            <w:vMerge/>
            <w:tcBorders>
              <w:left w:val="single" w:sz="4" w:space="0" w:color="auto"/>
              <w:right w:val="single" w:sz="4" w:space="0" w:color="auto"/>
            </w:tcBorders>
            <w:shd w:val="clear" w:color="auto" w:fill="auto"/>
            <w:hideMark/>
          </w:tcPr>
          <w:p w14:paraId="0398A48B"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nil"/>
              <w:right w:val="single" w:sz="4" w:space="0" w:color="auto"/>
            </w:tcBorders>
            <w:shd w:val="clear" w:color="auto" w:fill="auto"/>
            <w:hideMark/>
          </w:tcPr>
          <w:p w14:paraId="11ED2710"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52005DFD"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2</w:t>
            </w:r>
          </w:p>
        </w:tc>
        <w:tc>
          <w:tcPr>
            <w:tcW w:w="987" w:type="pct"/>
            <w:tcBorders>
              <w:top w:val="single" w:sz="4" w:space="0" w:color="auto"/>
              <w:left w:val="single" w:sz="4" w:space="0" w:color="auto"/>
              <w:bottom w:val="single" w:sz="4" w:space="0" w:color="auto"/>
              <w:right w:val="single" w:sz="4" w:space="0" w:color="auto"/>
            </w:tcBorders>
            <w:hideMark/>
          </w:tcPr>
          <w:p w14:paraId="73229031"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CCR.1.1 TDD</w:t>
            </w:r>
          </w:p>
        </w:tc>
        <w:tc>
          <w:tcPr>
            <w:tcW w:w="970" w:type="pct"/>
            <w:vMerge/>
            <w:tcBorders>
              <w:left w:val="single" w:sz="4" w:space="0" w:color="auto"/>
              <w:right w:val="single" w:sz="4" w:space="0" w:color="auto"/>
            </w:tcBorders>
          </w:tcPr>
          <w:p w14:paraId="1002AD7A"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0CF893E1"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2DC664AE"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2F112A6C"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40954874"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3</w:t>
            </w:r>
          </w:p>
        </w:tc>
        <w:tc>
          <w:tcPr>
            <w:tcW w:w="987" w:type="pct"/>
            <w:tcBorders>
              <w:top w:val="single" w:sz="4" w:space="0" w:color="auto"/>
              <w:left w:val="single" w:sz="4" w:space="0" w:color="auto"/>
              <w:bottom w:val="single" w:sz="4" w:space="0" w:color="auto"/>
              <w:right w:val="single" w:sz="4" w:space="0" w:color="auto"/>
            </w:tcBorders>
            <w:hideMark/>
          </w:tcPr>
          <w:p w14:paraId="3A094E1A"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CCR.2.1 TDD</w:t>
            </w:r>
          </w:p>
        </w:tc>
        <w:tc>
          <w:tcPr>
            <w:tcW w:w="970" w:type="pct"/>
            <w:vMerge/>
            <w:tcBorders>
              <w:left w:val="single" w:sz="4" w:space="0" w:color="auto"/>
              <w:bottom w:val="single" w:sz="4" w:space="0" w:color="auto"/>
              <w:right w:val="single" w:sz="4" w:space="0" w:color="auto"/>
            </w:tcBorders>
          </w:tcPr>
          <w:p w14:paraId="12060B9F"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379B5051"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374DCC4C" w14:textId="77777777" w:rsidR="000C5C0B" w:rsidRPr="000C5C0B" w:rsidRDefault="000C5C0B" w:rsidP="006A7D45">
            <w:pPr>
              <w:pStyle w:val="TAL"/>
              <w:rPr>
                <w:rFonts w:eastAsiaTheme="minorEastAsia"/>
                <w:highlight w:val="lightGray"/>
              </w:rPr>
            </w:pPr>
            <w:r w:rsidRPr="000C5C0B">
              <w:rPr>
                <w:rFonts w:eastAsiaTheme="minorEastAsia"/>
                <w:bCs/>
                <w:highlight w:val="lightGray"/>
              </w:rPr>
              <w:t>OCNG Patterns</w:t>
            </w:r>
          </w:p>
        </w:tc>
        <w:tc>
          <w:tcPr>
            <w:tcW w:w="744" w:type="pct"/>
            <w:tcBorders>
              <w:top w:val="single" w:sz="4" w:space="0" w:color="auto"/>
              <w:left w:val="single" w:sz="4" w:space="0" w:color="auto"/>
              <w:bottom w:val="single" w:sz="4" w:space="0" w:color="auto"/>
              <w:right w:val="single" w:sz="4" w:space="0" w:color="auto"/>
            </w:tcBorders>
          </w:tcPr>
          <w:p w14:paraId="3EA343DF"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86F87B3" w14:textId="77777777" w:rsidR="000C5C0B" w:rsidRPr="000C5C0B" w:rsidRDefault="000C5C0B" w:rsidP="006A7D45">
            <w:pPr>
              <w:keepNext/>
              <w:keepLines/>
              <w:spacing w:after="0"/>
              <w:jc w:val="center"/>
              <w:rPr>
                <w:rFonts w:ascii="Arial" w:eastAsiaTheme="minorEastAsia" w:hAnsi="Arial"/>
                <w:sz w:val="18"/>
                <w:highlight w:val="lightGray"/>
              </w:rPr>
            </w:pPr>
            <w:r w:rsidRPr="000C5C0B">
              <w:rPr>
                <w:rFonts w:ascii="Arial" w:eastAsiaTheme="minorEastAsia" w:hAnsi="Arial" w:cs="v4.2.0"/>
                <w:sz w:val="18"/>
                <w:highlight w:val="lightGray"/>
              </w:rPr>
              <w:t>1, 2, 3</w:t>
            </w:r>
          </w:p>
        </w:tc>
        <w:tc>
          <w:tcPr>
            <w:tcW w:w="987" w:type="pct"/>
            <w:tcBorders>
              <w:top w:val="single" w:sz="4" w:space="0" w:color="auto"/>
              <w:left w:val="single" w:sz="4" w:space="0" w:color="auto"/>
              <w:bottom w:val="single" w:sz="4" w:space="0" w:color="auto"/>
              <w:right w:val="single" w:sz="4" w:space="0" w:color="auto"/>
            </w:tcBorders>
            <w:hideMark/>
          </w:tcPr>
          <w:p w14:paraId="09B58EA9"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rPr>
              <w:t>OP.1</w:t>
            </w:r>
          </w:p>
        </w:tc>
        <w:tc>
          <w:tcPr>
            <w:tcW w:w="970" w:type="pct"/>
            <w:tcBorders>
              <w:top w:val="single" w:sz="4" w:space="0" w:color="auto"/>
              <w:left w:val="single" w:sz="4" w:space="0" w:color="auto"/>
              <w:bottom w:val="single" w:sz="4" w:space="0" w:color="auto"/>
              <w:right w:val="single" w:sz="4" w:space="0" w:color="auto"/>
            </w:tcBorders>
            <w:hideMark/>
          </w:tcPr>
          <w:p w14:paraId="152E9874" w14:textId="77777777" w:rsidR="000C5C0B" w:rsidRPr="000C5C0B" w:rsidRDefault="000C5C0B" w:rsidP="006A7D45">
            <w:pPr>
              <w:keepNext/>
              <w:keepLines/>
              <w:spacing w:after="0"/>
              <w:jc w:val="center"/>
              <w:rPr>
                <w:rFonts w:ascii="Arial" w:eastAsiaTheme="minorEastAsia" w:hAnsi="Arial"/>
                <w:sz w:val="18"/>
                <w:highlight w:val="lightGray"/>
              </w:rPr>
            </w:pPr>
            <w:r w:rsidRPr="000C5C0B">
              <w:rPr>
                <w:rFonts w:ascii="Arial" w:eastAsiaTheme="minorEastAsia" w:hAnsi="Arial"/>
                <w:sz w:val="18"/>
                <w:highlight w:val="lightGray"/>
              </w:rPr>
              <w:t>OP.1</w:t>
            </w:r>
          </w:p>
        </w:tc>
      </w:tr>
      <w:tr w:rsidR="000C5C0B" w:rsidRPr="000C5C0B" w14:paraId="530F023C"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5C64F36A"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PSS to SSS</w:t>
            </w:r>
          </w:p>
        </w:tc>
        <w:tc>
          <w:tcPr>
            <w:tcW w:w="744" w:type="pct"/>
            <w:vMerge w:val="restart"/>
            <w:tcBorders>
              <w:top w:val="single" w:sz="4" w:space="0" w:color="auto"/>
              <w:left w:val="single" w:sz="4" w:space="0" w:color="auto"/>
              <w:right w:val="single" w:sz="4" w:space="0" w:color="auto"/>
            </w:tcBorders>
          </w:tcPr>
          <w:p w14:paraId="27DB07FF" w14:textId="77777777" w:rsidR="000C5C0B" w:rsidRPr="000C5C0B" w:rsidRDefault="000C5C0B" w:rsidP="006A7D45">
            <w:pPr>
              <w:pStyle w:val="TAC"/>
              <w:rPr>
                <w:rFonts w:eastAsiaTheme="minorEastAsia"/>
                <w:highlight w:val="lightGray"/>
              </w:rPr>
            </w:pPr>
            <w:r w:rsidRPr="000C5C0B">
              <w:rPr>
                <w:rFonts w:eastAsiaTheme="minorEastAsia" w:hint="eastAsia"/>
                <w:highlight w:val="lightGray"/>
              </w:rPr>
              <w:t>dB</w:t>
            </w:r>
          </w:p>
        </w:tc>
        <w:tc>
          <w:tcPr>
            <w:tcW w:w="823" w:type="pct"/>
            <w:vMerge w:val="restart"/>
            <w:tcBorders>
              <w:top w:val="single" w:sz="4" w:space="0" w:color="auto"/>
              <w:left w:val="single" w:sz="4" w:space="0" w:color="auto"/>
              <w:right w:val="single" w:sz="4" w:space="0" w:color="auto"/>
            </w:tcBorders>
          </w:tcPr>
          <w:p w14:paraId="18CE76FD"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1, 2, 3</w:t>
            </w:r>
          </w:p>
        </w:tc>
        <w:tc>
          <w:tcPr>
            <w:tcW w:w="987" w:type="pct"/>
            <w:vMerge w:val="restart"/>
            <w:tcBorders>
              <w:top w:val="single" w:sz="4" w:space="0" w:color="auto"/>
              <w:left w:val="single" w:sz="4" w:space="0" w:color="auto"/>
              <w:right w:val="single" w:sz="4" w:space="0" w:color="auto"/>
            </w:tcBorders>
          </w:tcPr>
          <w:p w14:paraId="43B787F9" w14:textId="77777777" w:rsidR="000C5C0B" w:rsidRPr="000C5C0B" w:rsidRDefault="000C5C0B" w:rsidP="006A7D45">
            <w:pPr>
              <w:pStyle w:val="TAC"/>
              <w:rPr>
                <w:rFonts w:eastAsiaTheme="minorEastAsia"/>
                <w:highlight w:val="lightGray"/>
              </w:rPr>
            </w:pPr>
            <w:r w:rsidRPr="000C5C0B">
              <w:rPr>
                <w:rFonts w:eastAsiaTheme="minorEastAsia" w:hint="eastAsia"/>
                <w:highlight w:val="lightGray"/>
              </w:rPr>
              <w:t>0</w:t>
            </w:r>
          </w:p>
        </w:tc>
        <w:tc>
          <w:tcPr>
            <w:tcW w:w="970" w:type="pct"/>
            <w:vMerge w:val="restart"/>
            <w:tcBorders>
              <w:top w:val="single" w:sz="4" w:space="0" w:color="auto"/>
              <w:left w:val="single" w:sz="4" w:space="0" w:color="auto"/>
              <w:right w:val="single" w:sz="4" w:space="0" w:color="auto"/>
            </w:tcBorders>
          </w:tcPr>
          <w:p w14:paraId="72E840E8" w14:textId="77777777" w:rsidR="000C5C0B" w:rsidRPr="000C5C0B" w:rsidRDefault="000C5C0B" w:rsidP="006A7D45">
            <w:pPr>
              <w:pStyle w:val="TAC"/>
              <w:rPr>
                <w:rFonts w:eastAsiaTheme="minorEastAsia"/>
                <w:highlight w:val="lightGray"/>
              </w:rPr>
            </w:pPr>
            <w:r w:rsidRPr="000C5C0B">
              <w:rPr>
                <w:rFonts w:eastAsiaTheme="minorEastAsia" w:hint="eastAsia"/>
                <w:highlight w:val="lightGray"/>
              </w:rPr>
              <w:t>0</w:t>
            </w:r>
          </w:p>
        </w:tc>
      </w:tr>
      <w:tr w:rsidR="000C5C0B" w:rsidRPr="000C5C0B" w14:paraId="3AC3F310"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01D59EAD"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PBCH DMRS to SSS</w:t>
            </w:r>
          </w:p>
        </w:tc>
        <w:tc>
          <w:tcPr>
            <w:tcW w:w="744" w:type="pct"/>
            <w:vMerge/>
            <w:tcBorders>
              <w:left w:val="single" w:sz="4" w:space="0" w:color="auto"/>
              <w:right w:val="single" w:sz="4" w:space="0" w:color="auto"/>
            </w:tcBorders>
          </w:tcPr>
          <w:p w14:paraId="7B351561"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3E8235D5"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24580612"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5FEDA446" w14:textId="77777777" w:rsidR="000C5C0B" w:rsidRPr="000C5C0B" w:rsidRDefault="000C5C0B" w:rsidP="006A7D45">
            <w:pPr>
              <w:pStyle w:val="TAC"/>
              <w:rPr>
                <w:rFonts w:eastAsiaTheme="minorEastAsia"/>
                <w:highlight w:val="lightGray"/>
              </w:rPr>
            </w:pPr>
          </w:p>
        </w:tc>
      </w:tr>
      <w:tr w:rsidR="000C5C0B" w:rsidRPr="000C5C0B" w14:paraId="4F64220C"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0A507A4B"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PBCH to PBCH DMRS</w:t>
            </w:r>
          </w:p>
        </w:tc>
        <w:tc>
          <w:tcPr>
            <w:tcW w:w="744" w:type="pct"/>
            <w:vMerge/>
            <w:tcBorders>
              <w:left w:val="single" w:sz="4" w:space="0" w:color="auto"/>
              <w:right w:val="single" w:sz="4" w:space="0" w:color="auto"/>
            </w:tcBorders>
          </w:tcPr>
          <w:p w14:paraId="4C703BAE"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08AE510A"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2267A368"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7CF49E26" w14:textId="77777777" w:rsidR="000C5C0B" w:rsidRPr="000C5C0B" w:rsidRDefault="000C5C0B" w:rsidP="006A7D45">
            <w:pPr>
              <w:pStyle w:val="TAC"/>
              <w:rPr>
                <w:rFonts w:eastAsiaTheme="minorEastAsia"/>
                <w:highlight w:val="lightGray"/>
              </w:rPr>
            </w:pPr>
          </w:p>
        </w:tc>
      </w:tr>
      <w:tr w:rsidR="000C5C0B" w:rsidRPr="000C5C0B" w14:paraId="0667D80C"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F7B0525"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PDCCH DMRS to SSS</w:t>
            </w:r>
          </w:p>
        </w:tc>
        <w:tc>
          <w:tcPr>
            <w:tcW w:w="744" w:type="pct"/>
            <w:vMerge/>
            <w:tcBorders>
              <w:left w:val="single" w:sz="4" w:space="0" w:color="auto"/>
              <w:right w:val="single" w:sz="4" w:space="0" w:color="auto"/>
            </w:tcBorders>
          </w:tcPr>
          <w:p w14:paraId="3D812DAA"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1FC1A8B4"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6371C1FA"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1E2B83B1" w14:textId="77777777" w:rsidR="000C5C0B" w:rsidRPr="000C5C0B" w:rsidRDefault="000C5C0B" w:rsidP="006A7D45">
            <w:pPr>
              <w:pStyle w:val="TAC"/>
              <w:rPr>
                <w:rFonts w:eastAsiaTheme="minorEastAsia"/>
                <w:highlight w:val="lightGray"/>
              </w:rPr>
            </w:pPr>
          </w:p>
        </w:tc>
      </w:tr>
      <w:tr w:rsidR="000C5C0B" w:rsidRPr="000C5C0B" w14:paraId="421E548D"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58D8076B"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PDCCH to PDCCH DMRS</w:t>
            </w:r>
          </w:p>
        </w:tc>
        <w:tc>
          <w:tcPr>
            <w:tcW w:w="744" w:type="pct"/>
            <w:vMerge/>
            <w:tcBorders>
              <w:left w:val="single" w:sz="4" w:space="0" w:color="auto"/>
              <w:right w:val="single" w:sz="4" w:space="0" w:color="auto"/>
            </w:tcBorders>
          </w:tcPr>
          <w:p w14:paraId="72A18383"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393F2B28"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47676D08"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65CE9B07" w14:textId="77777777" w:rsidR="000C5C0B" w:rsidRPr="000C5C0B" w:rsidRDefault="000C5C0B" w:rsidP="006A7D45">
            <w:pPr>
              <w:pStyle w:val="TAC"/>
              <w:rPr>
                <w:rFonts w:eastAsiaTheme="minorEastAsia"/>
                <w:highlight w:val="lightGray"/>
              </w:rPr>
            </w:pPr>
          </w:p>
        </w:tc>
      </w:tr>
      <w:tr w:rsidR="000C5C0B" w:rsidRPr="000C5C0B" w14:paraId="01C81F13"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209E8C7A"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PDSCH DMRS to SSS</w:t>
            </w:r>
          </w:p>
        </w:tc>
        <w:tc>
          <w:tcPr>
            <w:tcW w:w="744" w:type="pct"/>
            <w:vMerge/>
            <w:tcBorders>
              <w:left w:val="single" w:sz="4" w:space="0" w:color="auto"/>
              <w:right w:val="single" w:sz="4" w:space="0" w:color="auto"/>
            </w:tcBorders>
          </w:tcPr>
          <w:p w14:paraId="7D7FE355"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2E412ADE"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15164B36"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135011D0" w14:textId="77777777" w:rsidR="000C5C0B" w:rsidRPr="000C5C0B" w:rsidRDefault="000C5C0B" w:rsidP="006A7D45">
            <w:pPr>
              <w:pStyle w:val="TAC"/>
              <w:rPr>
                <w:rFonts w:eastAsiaTheme="minorEastAsia"/>
                <w:highlight w:val="lightGray"/>
              </w:rPr>
            </w:pPr>
          </w:p>
        </w:tc>
      </w:tr>
      <w:tr w:rsidR="000C5C0B" w:rsidRPr="000C5C0B" w14:paraId="2E712AB4"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755CCC74"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PDSCH to PDSCH DMRS</w:t>
            </w:r>
          </w:p>
        </w:tc>
        <w:tc>
          <w:tcPr>
            <w:tcW w:w="744" w:type="pct"/>
            <w:vMerge/>
            <w:tcBorders>
              <w:left w:val="single" w:sz="4" w:space="0" w:color="auto"/>
              <w:right w:val="single" w:sz="4" w:space="0" w:color="auto"/>
            </w:tcBorders>
          </w:tcPr>
          <w:p w14:paraId="041C72F6"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5272F24D"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1EC650E3"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3919D0EF" w14:textId="77777777" w:rsidR="000C5C0B" w:rsidRPr="000C5C0B" w:rsidRDefault="000C5C0B" w:rsidP="006A7D45">
            <w:pPr>
              <w:pStyle w:val="TAC"/>
              <w:rPr>
                <w:rFonts w:eastAsiaTheme="minorEastAsia"/>
                <w:highlight w:val="lightGray"/>
              </w:rPr>
            </w:pPr>
          </w:p>
        </w:tc>
      </w:tr>
      <w:tr w:rsidR="000C5C0B" w:rsidRPr="000C5C0B" w14:paraId="3E9A01F3"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68018FA"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OCNG DMRS to SSS</w:t>
            </w:r>
            <w:r w:rsidRPr="000C5C0B">
              <w:rPr>
                <w:rFonts w:eastAsiaTheme="minorEastAsia"/>
                <w:highlight w:val="lightGray"/>
                <w:vertAlign w:val="superscript"/>
              </w:rPr>
              <w:t>Note 1</w:t>
            </w:r>
          </w:p>
        </w:tc>
        <w:tc>
          <w:tcPr>
            <w:tcW w:w="744" w:type="pct"/>
            <w:vMerge/>
            <w:tcBorders>
              <w:left w:val="single" w:sz="4" w:space="0" w:color="auto"/>
              <w:right w:val="single" w:sz="4" w:space="0" w:color="auto"/>
            </w:tcBorders>
          </w:tcPr>
          <w:p w14:paraId="3B4B03A4"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47D775BB"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2FCC67E4"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4FBA7151" w14:textId="77777777" w:rsidR="000C5C0B" w:rsidRPr="000C5C0B" w:rsidRDefault="000C5C0B" w:rsidP="006A7D45">
            <w:pPr>
              <w:pStyle w:val="TAC"/>
              <w:rPr>
                <w:rFonts w:eastAsiaTheme="minorEastAsia"/>
                <w:highlight w:val="lightGray"/>
              </w:rPr>
            </w:pPr>
          </w:p>
        </w:tc>
      </w:tr>
      <w:tr w:rsidR="000C5C0B" w:rsidRPr="000C5C0B" w14:paraId="1889F7BF"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354992BB"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OCNG to OCNG DMRS</w:t>
            </w:r>
            <w:r w:rsidRPr="000C5C0B">
              <w:rPr>
                <w:rFonts w:eastAsiaTheme="minorEastAsia"/>
                <w:highlight w:val="lightGray"/>
                <w:vertAlign w:val="superscript"/>
              </w:rPr>
              <w:t xml:space="preserve"> Note 1</w:t>
            </w:r>
          </w:p>
        </w:tc>
        <w:tc>
          <w:tcPr>
            <w:tcW w:w="744" w:type="pct"/>
            <w:vMerge/>
            <w:tcBorders>
              <w:left w:val="single" w:sz="4" w:space="0" w:color="auto"/>
              <w:right w:val="single" w:sz="4" w:space="0" w:color="auto"/>
            </w:tcBorders>
          </w:tcPr>
          <w:p w14:paraId="628EE666"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1F29C86C"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20FAAA42"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4B626358" w14:textId="77777777" w:rsidR="000C5C0B" w:rsidRPr="000C5C0B" w:rsidRDefault="000C5C0B" w:rsidP="006A7D45">
            <w:pPr>
              <w:pStyle w:val="TAC"/>
              <w:rPr>
                <w:rFonts w:eastAsiaTheme="minorEastAsia"/>
                <w:highlight w:val="lightGray"/>
              </w:rPr>
            </w:pPr>
          </w:p>
        </w:tc>
      </w:tr>
      <w:tr w:rsidR="000C5C0B" w:rsidRPr="000C5C0B" w14:paraId="6826D203"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7FF20684"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PRS to SSS</w:t>
            </w:r>
          </w:p>
        </w:tc>
        <w:tc>
          <w:tcPr>
            <w:tcW w:w="744" w:type="pct"/>
            <w:vMerge/>
            <w:tcBorders>
              <w:left w:val="single" w:sz="4" w:space="0" w:color="auto"/>
              <w:bottom w:val="single" w:sz="4" w:space="0" w:color="auto"/>
              <w:right w:val="single" w:sz="4" w:space="0" w:color="auto"/>
            </w:tcBorders>
          </w:tcPr>
          <w:p w14:paraId="02F0F5A3"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bottom w:val="single" w:sz="4" w:space="0" w:color="auto"/>
              <w:right w:val="single" w:sz="4" w:space="0" w:color="auto"/>
            </w:tcBorders>
          </w:tcPr>
          <w:p w14:paraId="710C0F1B"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bottom w:val="single" w:sz="4" w:space="0" w:color="auto"/>
              <w:right w:val="single" w:sz="4" w:space="0" w:color="auto"/>
            </w:tcBorders>
          </w:tcPr>
          <w:p w14:paraId="76AC750B"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bottom w:val="single" w:sz="4" w:space="0" w:color="auto"/>
              <w:right w:val="single" w:sz="4" w:space="0" w:color="auto"/>
            </w:tcBorders>
          </w:tcPr>
          <w:p w14:paraId="5113300A" w14:textId="77777777" w:rsidR="000C5C0B" w:rsidRPr="000C5C0B" w:rsidRDefault="000C5C0B" w:rsidP="006A7D45">
            <w:pPr>
              <w:pStyle w:val="TAC"/>
              <w:rPr>
                <w:rFonts w:eastAsiaTheme="minorEastAsia"/>
                <w:highlight w:val="lightGray"/>
              </w:rPr>
            </w:pPr>
          </w:p>
        </w:tc>
      </w:tr>
      <w:tr w:rsidR="000C5C0B" w:rsidRPr="000C5C0B" w14:paraId="426996AC"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tcPr>
          <w:p w14:paraId="3453A9E3" w14:textId="77777777" w:rsidR="000C5C0B" w:rsidRPr="000C5C0B" w:rsidRDefault="000C5C0B" w:rsidP="006A7D45">
            <w:pPr>
              <w:pStyle w:val="TAL"/>
              <w:rPr>
                <w:rFonts w:eastAsiaTheme="minorEastAsia"/>
                <w:bCs/>
                <w:highlight w:val="lightGray"/>
              </w:rPr>
            </w:pPr>
            <w:r w:rsidRPr="000C5C0B">
              <w:rPr>
                <w:rFonts w:eastAsiaTheme="minorEastAsia"/>
                <w:bCs/>
                <w:highlight w:val="lightGray"/>
              </w:rPr>
              <w:t>TRS Configuration</w:t>
            </w:r>
          </w:p>
        </w:tc>
        <w:tc>
          <w:tcPr>
            <w:tcW w:w="744" w:type="pct"/>
            <w:tcBorders>
              <w:top w:val="single" w:sz="4" w:space="0" w:color="auto"/>
              <w:left w:val="single" w:sz="4" w:space="0" w:color="auto"/>
              <w:bottom w:val="nil"/>
              <w:right w:val="single" w:sz="4" w:space="0" w:color="auto"/>
            </w:tcBorders>
            <w:shd w:val="clear" w:color="auto" w:fill="auto"/>
          </w:tcPr>
          <w:p w14:paraId="08A9396B"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5F0C6A14"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single" w:sz="4" w:space="0" w:color="auto"/>
              <w:right w:val="single" w:sz="4" w:space="0" w:color="auto"/>
            </w:tcBorders>
          </w:tcPr>
          <w:p w14:paraId="7A4E618C" w14:textId="77777777" w:rsidR="000C5C0B" w:rsidRPr="000C5C0B" w:rsidRDefault="000C5C0B" w:rsidP="006A7D45">
            <w:pPr>
              <w:pStyle w:val="TAC"/>
              <w:rPr>
                <w:rFonts w:eastAsiaTheme="minorEastAsia"/>
                <w:highlight w:val="lightGray"/>
              </w:rPr>
            </w:pPr>
            <w:r w:rsidRPr="000C5C0B">
              <w:rPr>
                <w:rFonts w:eastAsiaTheme="minorEastAsia"/>
                <w:highlight w:val="lightGray"/>
              </w:rPr>
              <w:t>TRS.1.1 FDD</w:t>
            </w:r>
          </w:p>
        </w:tc>
        <w:tc>
          <w:tcPr>
            <w:tcW w:w="970" w:type="pct"/>
            <w:vMerge w:val="restart"/>
            <w:tcBorders>
              <w:top w:val="single" w:sz="4" w:space="0" w:color="auto"/>
              <w:left w:val="single" w:sz="4" w:space="0" w:color="auto"/>
              <w:right w:val="single" w:sz="4" w:space="0" w:color="auto"/>
            </w:tcBorders>
          </w:tcPr>
          <w:p w14:paraId="2C01215C"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N/A</w:t>
            </w:r>
          </w:p>
        </w:tc>
      </w:tr>
      <w:tr w:rsidR="000C5C0B" w:rsidRPr="000C5C0B" w14:paraId="16C90B2C" w14:textId="77777777" w:rsidTr="006A7D45">
        <w:trPr>
          <w:cantSplit/>
          <w:trHeight w:val="187"/>
          <w:jc w:val="center"/>
        </w:trPr>
        <w:tc>
          <w:tcPr>
            <w:tcW w:w="1476" w:type="pct"/>
            <w:vMerge/>
            <w:tcBorders>
              <w:left w:val="single" w:sz="4" w:space="0" w:color="auto"/>
              <w:right w:val="single" w:sz="4" w:space="0" w:color="auto"/>
            </w:tcBorders>
            <w:shd w:val="clear" w:color="auto" w:fill="auto"/>
          </w:tcPr>
          <w:p w14:paraId="67C60C90" w14:textId="77777777" w:rsidR="000C5C0B" w:rsidRPr="000C5C0B" w:rsidRDefault="000C5C0B" w:rsidP="006A7D45">
            <w:pPr>
              <w:pStyle w:val="TAL"/>
              <w:rPr>
                <w:rFonts w:eastAsiaTheme="minorEastAsia"/>
                <w:bCs/>
                <w:highlight w:val="lightGray"/>
              </w:rPr>
            </w:pPr>
          </w:p>
        </w:tc>
        <w:tc>
          <w:tcPr>
            <w:tcW w:w="744" w:type="pct"/>
            <w:tcBorders>
              <w:top w:val="nil"/>
              <w:left w:val="single" w:sz="4" w:space="0" w:color="auto"/>
              <w:bottom w:val="nil"/>
              <w:right w:val="single" w:sz="4" w:space="0" w:color="auto"/>
            </w:tcBorders>
            <w:shd w:val="clear" w:color="auto" w:fill="auto"/>
          </w:tcPr>
          <w:p w14:paraId="33DCE67A"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3C829AF5"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987" w:type="pct"/>
            <w:tcBorders>
              <w:top w:val="single" w:sz="4" w:space="0" w:color="auto"/>
              <w:left w:val="single" w:sz="4" w:space="0" w:color="auto"/>
              <w:bottom w:val="single" w:sz="4" w:space="0" w:color="auto"/>
              <w:right w:val="single" w:sz="4" w:space="0" w:color="auto"/>
            </w:tcBorders>
          </w:tcPr>
          <w:p w14:paraId="797F6B2A" w14:textId="77777777" w:rsidR="000C5C0B" w:rsidRPr="000C5C0B" w:rsidRDefault="000C5C0B" w:rsidP="006A7D45">
            <w:pPr>
              <w:pStyle w:val="TAC"/>
              <w:rPr>
                <w:rFonts w:eastAsiaTheme="minorEastAsia"/>
                <w:highlight w:val="lightGray"/>
              </w:rPr>
            </w:pPr>
            <w:r w:rsidRPr="000C5C0B">
              <w:rPr>
                <w:rFonts w:eastAsiaTheme="minorEastAsia"/>
                <w:highlight w:val="lightGray"/>
              </w:rPr>
              <w:t>TRS.1.1 TDD</w:t>
            </w:r>
          </w:p>
        </w:tc>
        <w:tc>
          <w:tcPr>
            <w:tcW w:w="970" w:type="pct"/>
            <w:vMerge/>
            <w:tcBorders>
              <w:left w:val="single" w:sz="4" w:space="0" w:color="auto"/>
              <w:right w:val="single" w:sz="4" w:space="0" w:color="auto"/>
            </w:tcBorders>
          </w:tcPr>
          <w:p w14:paraId="283F1302" w14:textId="77777777" w:rsidR="000C5C0B" w:rsidRPr="000C5C0B" w:rsidRDefault="000C5C0B" w:rsidP="006A7D45">
            <w:pPr>
              <w:pStyle w:val="TAC"/>
              <w:rPr>
                <w:rFonts w:eastAsiaTheme="minorEastAsia"/>
                <w:highlight w:val="lightGray"/>
              </w:rPr>
            </w:pPr>
          </w:p>
        </w:tc>
      </w:tr>
      <w:tr w:rsidR="000C5C0B" w:rsidRPr="000C5C0B" w14:paraId="763B0655"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tcPr>
          <w:p w14:paraId="39BE497D" w14:textId="77777777" w:rsidR="000C5C0B" w:rsidRPr="000C5C0B" w:rsidRDefault="000C5C0B" w:rsidP="006A7D45">
            <w:pPr>
              <w:pStyle w:val="TAL"/>
              <w:rPr>
                <w:rFonts w:eastAsiaTheme="minorEastAsia"/>
                <w:bCs/>
                <w:highlight w:val="lightGray"/>
              </w:rPr>
            </w:pPr>
          </w:p>
        </w:tc>
        <w:tc>
          <w:tcPr>
            <w:tcW w:w="744" w:type="pct"/>
            <w:tcBorders>
              <w:top w:val="nil"/>
              <w:left w:val="single" w:sz="4" w:space="0" w:color="auto"/>
              <w:bottom w:val="single" w:sz="4" w:space="0" w:color="auto"/>
              <w:right w:val="single" w:sz="4" w:space="0" w:color="auto"/>
            </w:tcBorders>
            <w:shd w:val="clear" w:color="auto" w:fill="auto"/>
          </w:tcPr>
          <w:p w14:paraId="54160438"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6BACC0F1"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987" w:type="pct"/>
            <w:tcBorders>
              <w:top w:val="single" w:sz="4" w:space="0" w:color="auto"/>
              <w:left w:val="single" w:sz="4" w:space="0" w:color="auto"/>
              <w:bottom w:val="single" w:sz="4" w:space="0" w:color="auto"/>
              <w:right w:val="single" w:sz="4" w:space="0" w:color="auto"/>
            </w:tcBorders>
          </w:tcPr>
          <w:p w14:paraId="5D72CD44" w14:textId="77777777" w:rsidR="000C5C0B" w:rsidRPr="000C5C0B" w:rsidRDefault="000C5C0B" w:rsidP="006A7D45">
            <w:pPr>
              <w:pStyle w:val="TAC"/>
              <w:rPr>
                <w:rFonts w:eastAsiaTheme="minorEastAsia"/>
                <w:highlight w:val="lightGray"/>
              </w:rPr>
            </w:pPr>
            <w:r w:rsidRPr="000C5C0B">
              <w:rPr>
                <w:rFonts w:eastAsiaTheme="minorEastAsia"/>
                <w:highlight w:val="lightGray"/>
              </w:rPr>
              <w:t>TRS.1.2 TDD</w:t>
            </w:r>
          </w:p>
        </w:tc>
        <w:tc>
          <w:tcPr>
            <w:tcW w:w="970" w:type="pct"/>
            <w:vMerge/>
            <w:tcBorders>
              <w:left w:val="single" w:sz="4" w:space="0" w:color="auto"/>
              <w:bottom w:val="single" w:sz="4" w:space="0" w:color="auto"/>
              <w:right w:val="single" w:sz="4" w:space="0" w:color="auto"/>
            </w:tcBorders>
          </w:tcPr>
          <w:p w14:paraId="1839A351" w14:textId="77777777" w:rsidR="000C5C0B" w:rsidRPr="000C5C0B" w:rsidRDefault="000C5C0B" w:rsidP="006A7D45">
            <w:pPr>
              <w:pStyle w:val="TAC"/>
              <w:rPr>
                <w:rFonts w:eastAsiaTheme="minorEastAsia"/>
                <w:highlight w:val="lightGray"/>
              </w:rPr>
            </w:pPr>
          </w:p>
        </w:tc>
      </w:tr>
      <w:tr w:rsidR="000C5C0B" w:rsidRPr="000C5C0B" w14:paraId="77571B92"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516ED5A7" w14:textId="77777777" w:rsidR="000C5C0B" w:rsidRPr="000C5C0B" w:rsidRDefault="000C5C0B" w:rsidP="006A7D45">
            <w:pPr>
              <w:pStyle w:val="TAL"/>
              <w:rPr>
                <w:rFonts w:eastAsiaTheme="minorEastAsia"/>
                <w:bCs/>
                <w:highlight w:val="lightGray"/>
              </w:rPr>
            </w:pPr>
            <w:r w:rsidRPr="000C5C0B">
              <w:rPr>
                <w:rFonts w:eastAsiaTheme="minorEastAsia"/>
                <w:bCs/>
                <w:highlight w:val="lightGray"/>
              </w:rPr>
              <w:t>Initial BWP configuration</w:t>
            </w:r>
          </w:p>
        </w:tc>
        <w:tc>
          <w:tcPr>
            <w:tcW w:w="744" w:type="pct"/>
            <w:tcBorders>
              <w:top w:val="single" w:sz="4" w:space="0" w:color="auto"/>
              <w:left w:val="single" w:sz="4" w:space="0" w:color="auto"/>
              <w:bottom w:val="single" w:sz="4" w:space="0" w:color="auto"/>
              <w:right w:val="single" w:sz="4" w:space="0" w:color="auto"/>
            </w:tcBorders>
          </w:tcPr>
          <w:p w14:paraId="24073B5D"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447D3481"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1, 2, 3</w:t>
            </w:r>
          </w:p>
        </w:tc>
        <w:tc>
          <w:tcPr>
            <w:tcW w:w="987" w:type="pct"/>
            <w:tcBorders>
              <w:top w:val="single" w:sz="4" w:space="0" w:color="auto"/>
              <w:left w:val="single" w:sz="4" w:space="0" w:color="auto"/>
              <w:bottom w:val="single" w:sz="4" w:space="0" w:color="auto"/>
              <w:right w:val="single" w:sz="4" w:space="0" w:color="auto"/>
            </w:tcBorders>
            <w:hideMark/>
          </w:tcPr>
          <w:p w14:paraId="12540AEA"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DLBWP.0.1 ULBWP.0.1</w:t>
            </w:r>
          </w:p>
        </w:tc>
        <w:tc>
          <w:tcPr>
            <w:tcW w:w="970" w:type="pct"/>
            <w:tcBorders>
              <w:top w:val="single" w:sz="4" w:space="0" w:color="auto"/>
              <w:left w:val="single" w:sz="4" w:space="0" w:color="auto"/>
              <w:bottom w:val="single" w:sz="4" w:space="0" w:color="auto"/>
              <w:right w:val="single" w:sz="4" w:space="0" w:color="auto"/>
            </w:tcBorders>
            <w:hideMark/>
          </w:tcPr>
          <w:p w14:paraId="3D336283" w14:textId="77777777" w:rsidR="000C5C0B" w:rsidRPr="000C5C0B" w:rsidRDefault="000C5C0B" w:rsidP="006A7D45">
            <w:pPr>
              <w:pStyle w:val="TAC"/>
              <w:rPr>
                <w:rFonts w:eastAsiaTheme="minorEastAsia"/>
                <w:highlight w:val="lightGray"/>
              </w:rPr>
            </w:pPr>
            <w:r w:rsidRPr="000C5C0B">
              <w:rPr>
                <w:rFonts w:eastAsiaTheme="minorEastAsia" w:hint="eastAsia"/>
                <w:highlight w:val="lightGray"/>
              </w:rPr>
              <w:t>N</w:t>
            </w:r>
            <w:r w:rsidRPr="000C5C0B">
              <w:rPr>
                <w:rFonts w:eastAsiaTheme="minorEastAsia"/>
                <w:highlight w:val="lightGray"/>
              </w:rPr>
              <w:t>/A</w:t>
            </w:r>
          </w:p>
        </w:tc>
      </w:tr>
      <w:tr w:rsidR="000C5C0B" w:rsidRPr="000C5C0B" w14:paraId="4B890CA7" w14:textId="77777777" w:rsidTr="006A7D45">
        <w:trPr>
          <w:cantSplit/>
          <w:trHeight w:val="187"/>
          <w:jc w:val="center"/>
        </w:trPr>
        <w:tc>
          <w:tcPr>
            <w:tcW w:w="1476" w:type="pct"/>
            <w:tcBorders>
              <w:top w:val="single" w:sz="4" w:space="0" w:color="auto"/>
              <w:left w:val="single" w:sz="4" w:space="0" w:color="auto"/>
              <w:bottom w:val="nil"/>
              <w:right w:val="single" w:sz="4" w:space="0" w:color="auto"/>
            </w:tcBorders>
          </w:tcPr>
          <w:p w14:paraId="63C9A407" w14:textId="77777777" w:rsidR="000C5C0B" w:rsidRPr="000C5C0B" w:rsidRDefault="000C5C0B" w:rsidP="006A7D45">
            <w:pPr>
              <w:pStyle w:val="TAL"/>
              <w:rPr>
                <w:rFonts w:eastAsiaTheme="minorEastAsia"/>
                <w:bCs/>
                <w:highlight w:val="lightGray"/>
              </w:rPr>
            </w:pPr>
            <w:r w:rsidRPr="000C5C0B">
              <w:rPr>
                <w:rFonts w:eastAsiaTheme="minorEastAsia" w:hint="eastAsia"/>
                <w:bCs/>
                <w:highlight w:val="lightGray"/>
              </w:rPr>
              <w:t>PRS</w:t>
            </w:r>
            <w:r w:rsidRPr="000C5C0B">
              <w:rPr>
                <w:rFonts w:eastAsiaTheme="minorEastAsia"/>
                <w:bCs/>
                <w:highlight w:val="lightGray"/>
              </w:rPr>
              <w:t xml:space="preserve"> configuration</w:t>
            </w:r>
          </w:p>
        </w:tc>
        <w:tc>
          <w:tcPr>
            <w:tcW w:w="744" w:type="pct"/>
            <w:tcBorders>
              <w:top w:val="single" w:sz="4" w:space="0" w:color="auto"/>
              <w:left w:val="single" w:sz="4" w:space="0" w:color="auto"/>
              <w:bottom w:val="single" w:sz="4" w:space="0" w:color="auto"/>
              <w:right w:val="single" w:sz="4" w:space="0" w:color="auto"/>
            </w:tcBorders>
          </w:tcPr>
          <w:p w14:paraId="49A68146"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13BA4761"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single" w:sz="4" w:space="0" w:color="auto"/>
              <w:right w:val="single" w:sz="4" w:space="0" w:color="auto"/>
            </w:tcBorders>
          </w:tcPr>
          <w:p w14:paraId="6C510BC2"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PRS.1.</w:t>
            </w:r>
            <w:r w:rsidRPr="000C5C0B">
              <w:rPr>
                <w:rFonts w:eastAsiaTheme="minorEastAsia" w:cs="v4.2.0" w:hint="eastAsia"/>
                <w:highlight w:val="lightGray"/>
              </w:rPr>
              <w:t>1</w:t>
            </w:r>
            <w:r w:rsidRPr="000C5C0B">
              <w:rPr>
                <w:rFonts w:eastAsiaTheme="minorEastAsia" w:cs="v4.2.0"/>
                <w:highlight w:val="lightGray"/>
              </w:rPr>
              <w:t xml:space="preserve"> FR1</w:t>
            </w:r>
          </w:p>
        </w:tc>
        <w:tc>
          <w:tcPr>
            <w:tcW w:w="970" w:type="pct"/>
            <w:tcBorders>
              <w:top w:val="single" w:sz="4" w:space="0" w:color="auto"/>
              <w:left w:val="single" w:sz="4" w:space="0" w:color="auto"/>
              <w:bottom w:val="single" w:sz="4" w:space="0" w:color="auto"/>
              <w:right w:val="single" w:sz="4" w:space="0" w:color="auto"/>
            </w:tcBorders>
          </w:tcPr>
          <w:p w14:paraId="7C3D022A"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PRS.1.</w:t>
            </w:r>
            <w:r w:rsidRPr="000C5C0B">
              <w:rPr>
                <w:rFonts w:eastAsiaTheme="minorEastAsia" w:cs="v4.2.0" w:hint="eastAsia"/>
                <w:highlight w:val="lightGray"/>
              </w:rPr>
              <w:t>1</w:t>
            </w:r>
            <w:r w:rsidRPr="000C5C0B">
              <w:rPr>
                <w:rFonts w:eastAsiaTheme="minorEastAsia" w:cs="v4.2.0"/>
                <w:highlight w:val="lightGray"/>
              </w:rPr>
              <w:t xml:space="preserve"> FR1</w:t>
            </w:r>
          </w:p>
        </w:tc>
      </w:tr>
      <w:tr w:rsidR="000C5C0B" w:rsidRPr="000C5C0B" w14:paraId="2F20C281" w14:textId="77777777" w:rsidTr="006A7D45">
        <w:trPr>
          <w:cantSplit/>
          <w:trHeight w:val="187"/>
          <w:jc w:val="center"/>
        </w:trPr>
        <w:tc>
          <w:tcPr>
            <w:tcW w:w="1476" w:type="pct"/>
            <w:tcBorders>
              <w:top w:val="nil"/>
              <w:left w:val="single" w:sz="4" w:space="0" w:color="auto"/>
              <w:bottom w:val="nil"/>
              <w:right w:val="single" w:sz="4" w:space="0" w:color="auto"/>
            </w:tcBorders>
          </w:tcPr>
          <w:p w14:paraId="63B74532"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08E689E6"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0F450444"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2</w:t>
            </w:r>
          </w:p>
        </w:tc>
        <w:tc>
          <w:tcPr>
            <w:tcW w:w="987" w:type="pct"/>
            <w:tcBorders>
              <w:top w:val="single" w:sz="4" w:space="0" w:color="auto"/>
              <w:left w:val="single" w:sz="4" w:space="0" w:color="auto"/>
              <w:bottom w:val="single" w:sz="4" w:space="0" w:color="auto"/>
              <w:right w:val="single" w:sz="4" w:space="0" w:color="auto"/>
            </w:tcBorders>
          </w:tcPr>
          <w:p w14:paraId="65C151A8"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PRS.1.</w:t>
            </w:r>
            <w:r w:rsidRPr="000C5C0B">
              <w:rPr>
                <w:rFonts w:eastAsiaTheme="minorEastAsia" w:cs="v4.2.0" w:hint="eastAsia"/>
                <w:highlight w:val="lightGray"/>
              </w:rPr>
              <w:t>1</w:t>
            </w:r>
            <w:r w:rsidRPr="000C5C0B">
              <w:rPr>
                <w:rFonts w:eastAsiaTheme="minorEastAsia" w:cs="v4.2.0"/>
                <w:highlight w:val="lightGray"/>
              </w:rPr>
              <w:t xml:space="preserve"> FR1</w:t>
            </w:r>
          </w:p>
        </w:tc>
        <w:tc>
          <w:tcPr>
            <w:tcW w:w="970" w:type="pct"/>
            <w:tcBorders>
              <w:top w:val="single" w:sz="4" w:space="0" w:color="auto"/>
              <w:left w:val="single" w:sz="4" w:space="0" w:color="auto"/>
              <w:bottom w:val="single" w:sz="4" w:space="0" w:color="auto"/>
              <w:right w:val="single" w:sz="4" w:space="0" w:color="auto"/>
            </w:tcBorders>
          </w:tcPr>
          <w:p w14:paraId="446699A2"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PRS.1.</w:t>
            </w:r>
            <w:r w:rsidRPr="000C5C0B">
              <w:rPr>
                <w:rFonts w:eastAsiaTheme="minorEastAsia" w:cs="v4.2.0" w:hint="eastAsia"/>
                <w:highlight w:val="lightGray"/>
              </w:rPr>
              <w:t>1</w:t>
            </w:r>
            <w:r w:rsidRPr="000C5C0B">
              <w:rPr>
                <w:rFonts w:eastAsiaTheme="minorEastAsia" w:cs="v4.2.0"/>
                <w:highlight w:val="lightGray"/>
              </w:rPr>
              <w:t xml:space="preserve"> FR1</w:t>
            </w:r>
          </w:p>
        </w:tc>
      </w:tr>
      <w:tr w:rsidR="000C5C0B" w:rsidRPr="000C5C0B" w14:paraId="0175F0F2"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tcPr>
          <w:p w14:paraId="16D2A2DC"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29BE9D27"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109FA2BC"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3</w:t>
            </w:r>
          </w:p>
        </w:tc>
        <w:tc>
          <w:tcPr>
            <w:tcW w:w="987" w:type="pct"/>
            <w:tcBorders>
              <w:top w:val="single" w:sz="4" w:space="0" w:color="auto"/>
              <w:left w:val="single" w:sz="4" w:space="0" w:color="auto"/>
              <w:bottom w:val="single" w:sz="4" w:space="0" w:color="auto"/>
              <w:right w:val="single" w:sz="4" w:space="0" w:color="auto"/>
            </w:tcBorders>
          </w:tcPr>
          <w:p w14:paraId="5732B74D"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PRS.2.</w:t>
            </w:r>
            <w:r w:rsidRPr="000C5C0B">
              <w:rPr>
                <w:rFonts w:eastAsiaTheme="minorEastAsia" w:cs="v4.2.0" w:hint="eastAsia"/>
                <w:highlight w:val="lightGray"/>
              </w:rPr>
              <w:t>1</w:t>
            </w:r>
            <w:r w:rsidRPr="000C5C0B">
              <w:rPr>
                <w:rFonts w:eastAsiaTheme="minorEastAsia" w:cs="v4.2.0"/>
                <w:highlight w:val="lightGray"/>
              </w:rPr>
              <w:t xml:space="preserve"> FR1</w:t>
            </w:r>
          </w:p>
        </w:tc>
        <w:tc>
          <w:tcPr>
            <w:tcW w:w="970" w:type="pct"/>
            <w:tcBorders>
              <w:top w:val="single" w:sz="4" w:space="0" w:color="auto"/>
              <w:left w:val="single" w:sz="4" w:space="0" w:color="auto"/>
              <w:bottom w:val="single" w:sz="4" w:space="0" w:color="auto"/>
              <w:right w:val="single" w:sz="4" w:space="0" w:color="auto"/>
            </w:tcBorders>
          </w:tcPr>
          <w:p w14:paraId="4FAED6DE"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PRS.2.</w:t>
            </w:r>
            <w:r w:rsidRPr="000C5C0B">
              <w:rPr>
                <w:rFonts w:eastAsiaTheme="minorEastAsia" w:cs="v4.2.0" w:hint="eastAsia"/>
                <w:highlight w:val="lightGray"/>
              </w:rPr>
              <w:t>1</w:t>
            </w:r>
            <w:r w:rsidRPr="000C5C0B">
              <w:rPr>
                <w:rFonts w:eastAsiaTheme="minorEastAsia" w:cs="v4.2.0"/>
                <w:highlight w:val="lightGray"/>
              </w:rPr>
              <w:t xml:space="preserve"> FR1</w:t>
            </w:r>
          </w:p>
        </w:tc>
      </w:tr>
      <w:tr w:rsidR="000C5C0B" w:rsidRPr="000C5C0B" w14:paraId="37CF21C8" w14:textId="77777777" w:rsidTr="006A7D45">
        <w:trPr>
          <w:cantSplit/>
          <w:trHeight w:val="187"/>
          <w:jc w:val="center"/>
        </w:trPr>
        <w:tc>
          <w:tcPr>
            <w:tcW w:w="1476" w:type="pct"/>
            <w:vMerge w:val="restart"/>
            <w:tcBorders>
              <w:top w:val="nil"/>
              <w:left w:val="single" w:sz="4" w:space="0" w:color="auto"/>
              <w:right w:val="single" w:sz="4" w:space="0" w:color="auto"/>
            </w:tcBorders>
          </w:tcPr>
          <w:p w14:paraId="24A935C7" w14:textId="77777777" w:rsidR="000C5C0B" w:rsidRPr="000C5C0B" w:rsidRDefault="000C5C0B" w:rsidP="006A7D45">
            <w:pPr>
              <w:pStyle w:val="TAL"/>
              <w:rPr>
                <w:rFonts w:eastAsiaTheme="minorEastAsia"/>
                <w:bCs/>
                <w:highlight w:val="lightGray"/>
              </w:rPr>
            </w:pPr>
            <w:r w:rsidRPr="000C5C0B">
              <w:rPr>
                <w:rFonts w:eastAsiaTheme="minorEastAsia" w:hint="eastAsia"/>
                <w:bCs/>
                <w:highlight w:val="lightGray"/>
              </w:rPr>
              <w:t>PRS</w:t>
            </w:r>
            <w:r w:rsidRPr="000C5C0B">
              <w:rPr>
                <w:rFonts w:eastAsiaTheme="minorEastAsia"/>
                <w:bCs/>
                <w:highlight w:val="lightGray"/>
              </w:rPr>
              <w:t xml:space="preserve"> </w:t>
            </w:r>
            <w:r w:rsidRPr="000C5C0B">
              <w:rPr>
                <w:rFonts w:eastAsiaTheme="minorEastAsia" w:hint="eastAsia"/>
                <w:bCs/>
                <w:highlight w:val="lightGray"/>
              </w:rPr>
              <w:t>BW</w:t>
            </w:r>
          </w:p>
        </w:tc>
        <w:tc>
          <w:tcPr>
            <w:tcW w:w="744" w:type="pct"/>
            <w:tcBorders>
              <w:top w:val="single" w:sz="4" w:space="0" w:color="auto"/>
              <w:left w:val="single" w:sz="4" w:space="0" w:color="auto"/>
              <w:bottom w:val="single" w:sz="4" w:space="0" w:color="auto"/>
              <w:right w:val="single" w:sz="4" w:space="0" w:color="auto"/>
            </w:tcBorders>
          </w:tcPr>
          <w:p w14:paraId="0A80E02D"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0D24C4E7"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single" w:sz="4" w:space="0" w:color="auto"/>
              <w:right w:val="single" w:sz="4" w:space="0" w:color="auto"/>
            </w:tcBorders>
          </w:tcPr>
          <w:p w14:paraId="56A283A2" w14:textId="77777777" w:rsidR="000C5C0B" w:rsidRPr="000C5C0B" w:rsidRDefault="000C5C0B" w:rsidP="006A7D45">
            <w:pPr>
              <w:pStyle w:val="TAC"/>
              <w:rPr>
                <w:rFonts w:eastAsiaTheme="minorEastAsia" w:cs="v4.2.0"/>
                <w:highlight w:val="lightGray"/>
              </w:rPr>
            </w:pPr>
            <w:r w:rsidRPr="000C5C0B">
              <w:rPr>
                <w:rFonts w:cs="v4.2.0" w:hint="eastAsia"/>
                <w:highlight w:val="lightGray"/>
              </w:rPr>
              <w:t>52</w:t>
            </w:r>
            <w:r w:rsidRPr="000C5C0B">
              <w:rPr>
                <w:rFonts w:cs="v4.2.0"/>
                <w:highlight w:val="lightGray"/>
              </w:rPr>
              <w:t xml:space="preserve"> </w:t>
            </w:r>
            <w:r w:rsidRPr="000C5C0B">
              <w:rPr>
                <w:rFonts w:eastAsiaTheme="minorEastAsia" w:cs="v4.2.0" w:hint="eastAsia"/>
                <w:highlight w:val="lightGray"/>
              </w:rPr>
              <w:t xml:space="preserve"> PRBs</w:t>
            </w:r>
          </w:p>
        </w:tc>
        <w:tc>
          <w:tcPr>
            <w:tcW w:w="970" w:type="pct"/>
            <w:tcBorders>
              <w:top w:val="single" w:sz="4" w:space="0" w:color="auto"/>
              <w:left w:val="single" w:sz="4" w:space="0" w:color="auto"/>
              <w:bottom w:val="single" w:sz="4" w:space="0" w:color="auto"/>
              <w:right w:val="single" w:sz="4" w:space="0" w:color="auto"/>
            </w:tcBorders>
          </w:tcPr>
          <w:p w14:paraId="33A0B867" w14:textId="77777777" w:rsidR="000C5C0B" w:rsidRPr="000C5C0B" w:rsidRDefault="000C5C0B" w:rsidP="006A7D45">
            <w:pPr>
              <w:pStyle w:val="TAC"/>
              <w:rPr>
                <w:rFonts w:eastAsiaTheme="minorEastAsia" w:cs="v4.2.0"/>
                <w:highlight w:val="lightGray"/>
              </w:rPr>
            </w:pPr>
            <w:r w:rsidRPr="000C5C0B">
              <w:rPr>
                <w:rFonts w:cs="v4.2.0" w:hint="eastAsia"/>
                <w:highlight w:val="lightGray"/>
              </w:rPr>
              <w:t>52</w:t>
            </w:r>
            <w:r w:rsidRPr="000C5C0B">
              <w:rPr>
                <w:rFonts w:cs="v4.2.0"/>
                <w:highlight w:val="lightGray"/>
              </w:rPr>
              <w:t xml:space="preserve"> </w:t>
            </w:r>
            <w:r w:rsidRPr="000C5C0B">
              <w:rPr>
                <w:rFonts w:eastAsiaTheme="minorEastAsia" w:cs="v4.2.0" w:hint="eastAsia"/>
                <w:highlight w:val="lightGray"/>
              </w:rPr>
              <w:t xml:space="preserve"> PRBs</w:t>
            </w:r>
          </w:p>
        </w:tc>
      </w:tr>
      <w:tr w:rsidR="000C5C0B" w:rsidRPr="000C5C0B" w14:paraId="26EE28C6" w14:textId="77777777" w:rsidTr="006A7D45">
        <w:trPr>
          <w:cantSplit/>
          <w:trHeight w:val="187"/>
          <w:jc w:val="center"/>
        </w:trPr>
        <w:tc>
          <w:tcPr>
            <w:tcW w:w="1476" w:type="pct"/>
            <w:vMerge/>
            <w:tcBorders>
              <w:left w:val="single" w:sz="4" w:space="0" w:color="auto"/>
              <w:right w:val="single" w:sz="4" w:space="0" w:color="auto"/>
            </w:tcBorders>
          </w:tcPr>
          <w:p w14:paraId="204FD1BF"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312E48EE"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57B0A34F"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2</w:t>
            </w:r>
          </w:p>
        </w:tc>
        <w:tc>
          <w:tcPr>
            <w:tcW w:w="987" w:type="pct"/>
            <w:tcBorders>
              <w:top w:val="single" w:sz="4" w:space="0" w:color="auto"/>
              <w:left w:val="single" w:sz="4" w:space="0" w:color="auto"/>
              <w:bottom w:val="single" w:sz="4" w:space="0" w:color="auto"/>
              <w:right w:val="single" w:sz="4" w:space="0" w:color="auto"/>
            </w:tcBorders>
          </w:tcPr>
          <w:p w14:paraId="2E75E72A" w14:textId="77777777" w:rsidR="000C5C0B" w:rsidRPr="000C5C0B" w:rsidRDefault="000C5C0B" w:rsidP="006A7D45">
            <w:pPr>
              <w:pStyle w:val="TAC"/>
              <w:rPr>
                <w:rFonts w:eastAsiaTheme="minorEastAsia" w:cs="v4.2.0"/>
                <w:highlight w:val="lightGray"/>
              </w:rPr>
            </w:pPr>
            <w:r w:rsidRPr="000C5C0B">
              <w:rPr>
                <w:rFonts w:cs="v4.2.0" w:hint="eastAsia"/>
                <w:highlight w:val="lightGray"/>
              </w:rPr>
              <w:t>52</w:t>
            </w:r>
            <w:r w:rsidRPr="000C5C0B">
              <w:rPr>
                <w:rFonts w:cs="v4.2.0"/>
                <w:highlight w:val="lightGray"/>
              </w:rPr>
              <w:t xml:space="preserve"> </w:t>
            </w:r>
            <w:r w:rsidRPr="000C5C0B">
              <w:rPr>
                <w:rFonts w:eastAsiaTheme="minorEastAsia" w:cs="v4.2.0" w:hint="eastAsia"/>
                <w:highlight w:val="lightGray"/>
              </w:rPr>
              <w:t xml:space="preserve"> PRBs</w:t>
            </w:r>
          </w:p>
        </w:tc>
        <w:tc>
          <w:tcPr>
            <w:tcW w:w="970" w:type="pct"/>
            <w:tcBorders>
              <w:top w:val="single" w:sz="4" w:space="0" w:color="auto"/>
              <w:left w:val="single" w:sz="4" w:space="0" w:color="auto"/>
              <w:bottom w:val="single" w:sz="4" w:space="0" w:color="auto"/>
              <w:right w:val="single" w:sz="4" w:space="0" w:color="auto"/>
            </w:tcBorders>
          </w:tcPr>
          <w:p w14:paraId="7C320B73" w14:textId="77777777" w:rsidR="000C5C0B" w:rsidRPr="000C5C0B" w:rsidRDefault="000C5C0B" w:rsidP="006A7D45">
            <w:pPr>
              <w:pStyle w:val="TAC"/>
              <w:rPr>
                <w:rFonts w:eastAsiaTheme="minorEastAsia" w:cs="v4.2.0"/>
                <w:highlight w:val="lightGray"/>
              </w:rPr>
            </w:pPr>
            <w:r w:rsidRPr="000C5C0B">
              <w:rPr>
                <w:rFonts w:cs="v4.2.0" w:hint="eastAsia"/>
                <w:highlight w:val="lightGray"/>
              </w:rPr>
              <w:t>52</w:t>
            </w:r>
            <w:r w:rsidRPr="000C5C0B">
              <w:rPr>
                <w:rFonts w:cs="v4.2.0"/>
                <w:highlight w:val="lightGray"/>
              </w:rPr>
              <w:t xml:space="preserve"> </w:t>
            </w:r>
            <w:r w:rsidRPr="000C5C0B">
              <w:rPr>
                <w:rFonts w:eastAsiaTheme="minorEastAsia" w:cs="v4.2.0" w:hint="eastAsia"/>
                <w:highlight w:val="lightGray"/>
              </w:rPr>
              <w:t xml:space="preserve"> PRBs</w:t>
            </w:r>
          </w:p>
        </w:tc>
      </w:tr>
      <w:tr w:rsidR="000C5C0B" w:rsidRPr="000C5C0B" w14:paraId="5CB75539" w14:textId="77777777" w:rsidTr="006A7D45">
        <w:trPr>
          <w:cantSplit/>
          <w:trHeight w:val="187"/>
          <w:jc w:val="center"/>
        </w:trPr>
        <w:tc>
          <w:tcPr>
            <w:tcW w:w="1476" w:type="pct"/>
            <w:vMerge/>
            <w:tcBorders>
              <w:left w:val="single" w:sz="4" w:space="0" w:color="auto"/>
              <w:bottom w:val="single" w:sz="4" w:space="0" w:color="auto"/>
              <w:right w:val="single" w:sz="4" w:space="0" w:color="auto"/>
            </w:tcBorders>
          </w:tcPr>
          <w:p w14:paraId="199F0049"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03DAA785"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7659593A"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3</w:t>
            </w:r>
          </w:p>
        </w:tc>
        <w:tc>
          <w:tcPr>
            <w:tcW w:w="987" w:type="pct"/>
            <w:tcBorders>
              <w:top w:val="single" w:sz="4" w:space="0" w:color="auto"/>
              <w:left w:val="single" w:sz="4" w:space="0" w:color="auto"/>
              <w:bottom w:val="single" w:sz="4" w:space="0" w:color="auto"/>
              <w:right w:val="single" w:sz="4" w:space="0" w:color="auto"/>
            </w:tcBorders>
          </w:tcPr>
          <w:p w14:paraId="5CC103F3"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48 PRBs</w:t>
            </w:r>
          </w:p>
        </w:tc>
        <w:tc>
          <w:tcPr>
            <w:tcW w:w="970" w:type="pct"/>
            <w:tcBorders>
              <w:top w:val="single" w:sz="4" w:space="0" w:color="auto"/>
              <w:left w:val="single" w:sz="4" w:space="0" w:color="auto"/>
              <w:bottom w:val="single" w:sz="4" w:space="0" w:color="auto"/>
              <w:right w:val="single" w:sz="4" w:space="0" w:color="auto"/>
            </w:tcBorders>
          </w:tcPr>
          <w:p w14:paraId="73C1611C"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48 PRBs</w:t>
            </w:r>
          </w:p>
        </w:tc>
      </w:tr>
      <w:tr w:rsidR="000C5C0B" w:rsidRPr="000C5C0B" w14:paraId="1B6CE38A" w14:textId="77777777" w:rsidTr="006A7D45">
        <w:trPr>
          <w:cantSplit/>
          <w:trHeight w:val="187"/>
          <w:jc w:val="center"/>
        </w:trPr>
        <w:tc>
          <w:tcPr>
            <w:tcW w:w="1476" w:type="pct"/>
            <w:tcBorders>
              <w:left w:val="single" w:sz="4" w:space="0" w:color="auto"/>
              <w:bottom w:val="single" w:sz="4" w:space="0" w:color="auto"/>
              <w:right w:val="single" w:sz="4" w:space="0" w:color="auto"/>
            </w:tcBorders>
          </w:tcPr>
          <w:p w14:paraId="004D54D6"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 xml:space="preserve">PRS Resource slot offset </w:t>
            </w:r>
          </w:p>
        </w:tc>
        <w:tc>
          <w:tcPr>
            <w:tcW w:w="744" w:type="pct"/>
            <w:tcBorders>
              <w:top w:val="single" w:sz="4" w:space="0" w:color="auto"/>
              <w:left w:val="single" w:sz="4" w:space="0" w:color="auto"/>
              <w:bottom w:val="single" w:sz="4" w:space="0" w:color="auto"/>
              <w:right w:val="single" w:sz="4" w:space="0" w:color="auto"/>
            </w:tcBorders>
          </w:tcPr>
          <w:p w14:paraId="31BC4326" w14:textId="77777777" w:rsidR="000C5C0B" w:rsidRPr="000C5C0B" w:rsidRDefault="000C5C0B" w:rsidP="006A7D45">
            <w:pPr>
              <w:pStyle w:val="TAC"/>
              <w:rPr>
                <w:rFonts w:eastAsiaTheme="minorEastAsia"/>
                <w:highlight w:val="lightGray"/>
              </w:rPr>
            </w:pPr>
            <w:r w:rsidRPr="000C5C0B">
              <w:rPr>
                <w:rFonts w:eastAsiaTheme="minorEastAsia" w:hint="eastAsia"/>
                <w:highlight w:val="lightGray"/>
              </w:rPr>
              <w:t>slot</w:t>
            </w:r>
          </w:p>
        </w:tc>
        <w:tc>
          <w:tcPr>
            <w:tcW w:w="823" w:type="pct"/>
            <w:tcBorders>
              <w:top w:val="single" w:sz="4" w:space="0" w:color="auto"/>
              <w:left w:val="single" w:sz="4" w:space="0" w:color="auto"/>
              <w:bottom w:val="single" w:sz="4" w:space="0" w:color="auto"/>
              <w:right w:val="single" w:sz="4" w:space="0" w:color="auto"/>
            </w:tcBorders>
          </w:tcPr>
          <w:p w14:paraId="1E68E57F" w14:textId="77777777" w:rsidR="000C5C0B" w:rsidRPr="000C5C0B" w:rsidRDefault="000C5C0B" w:rsidP="006A7D45">
            <w:pPr>
              <w:pStyle w:val="TAC"/>
              <w:rPr>
                <w:rFonts w:eastAsiaTheme="minorEastAsia" w:cs="v4.2.0"/>
                <w:highlight w:val="lightGray"/>
              </w:rPr>
            </w:pPr>
            <w:r w:rsidRPr="000C5C0B">
              <w:rPr>
                <w:rFonts w:eastAsiaTheme="minorEastAsia"/>
                <w:highlight w:val="lightGray"/>
              </w:rPr>
              <w:t>1, 2, 3</w:t>
            </w:r>
          </w:p>
        </w:tc>
        <w:tc>
          <w:tcPr>
            <w:tcW w:w="987" w:type="pct"/>
            <w:tcBorders>
              <w:top w:val="single" w:sz="4" w:space="0" w:color="auto"/>
              <w:left w:val="single" w:sz="4" w:space="0" w:color="auto"/>
              <w:bottom w:val="single" w:sz="4" w:space="0" w:color="auto"/>
              <w:right w:val="single" w:sz="4" w:space="0" w:color="auto"/>
            </w:tcBorders>
          </w:tcPr>
          <w:p w14:paraId="3938EF16"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0</w:t>
            </w:r>
          </w:p>
        </w:tc>
        <w:tc>
          <w:tcPr>
            <w:tcW w:w="970" w:type="pct"/>
            <w:tcBorders>
              <w:top w:val="single" w:sz="4" w:space="0" w:color="auto"/>
              <w:left w:val="single" w:sz="4" w:space="0" w:color="auto"/>
              <w:bottom w:val="single" w:sz="4" w:space="0" w:color="auto"/>
              <w:right w:val="single" w:sz="4" w:space="0" w:color="auto"/>
            </w:tcBorders>
          </w:tcPr>
          <w:p w14:paraId="5838F070"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4</w:t>
            </w:r>
          </w:p>
        </w:tc>
      </w:tr>
      <w:tr w:rsidR="000C5C0B" w:rsidRPr="000C5C0B" w14:paraId="5C0AAA7D" w14:textId="77777777" w:rsidTr="006A7D45">
        <w:trPr>
          <w:cantSplit/>
          <w:trHeight w:val="187"/>
          <w:jc w:val="center"/>
        </w:trPr>
        <w:tc>
          <w:tcPr>
            <w:tcW w:w="1476" w:type="pct"/>
            <w:tcBorders>
              <w:top w:val="single" w:sz="4" w:space="0" w:color="auto"/>
              <w:left w:val="single" w:sz="4" w:space="0" w:color="auto"/>
              <w:bottom w:val="nil"/>
              <w:right w:val="single" w:sz="4" w:space="0" w:color="auto"/>
            </w:tcBorders>
          </w:tcPr>
          <w:p w14:paraId="3B61D95C" w14:textId="77777777" w:rsidR="000C5C0B" w:rsidRPr="000C5C0B" w:rsidRDefault="000C5C0B" w:rsidP="006A7D45">
            <w:pPr>
              <w:pStyle w:val="TAL"/>
              <w:rPr>
                <w:rFonts w:eastAsiaTheme="minorEastAsia"/>
                <w:bCs/>
                <w:highlight w:val="lightGray"/>
              </w:rPr>
            </w:pPr>
            <w:r w:rsidRPr="000C5C0B">
              <w:rPr>
                <w:rFonts w:eastAsiaTheme="minorEastAsia"/>
                <w:bCs/>
                <w:highlight w:val="lightGray"/>
              </w:rPr>
              <w:t>SRS configuration</w:t>
            </w:r>
          </w:p>
        </w:tc>
        <w:tc>
          <w:tcPr>
            <w:tcW w:w="744" w:type="pct"/>
            <w:tcBorders>
              <w:top w:val="single" w:sz="4" w:space="0" w:color="auto"/>
              <w:left w:val="single" w:sz="4" w:space="0" w:color="auto"/>
              <w:bottom w:val="single" w:sz="4" w:space="0" w:color="auto"/>
              <w:right w:val="single" w:sz="4" w:space="0" w:color="auto"/>
            </w:tcBorders>
          </w:tcPr>
          <w:p w14:paraId="33DC690D"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29B6EE44"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single" w:sz="4" w:space="0" w:color="auto"/>
              <w:right w:val="single" w:sz="4" w:space="0" w:color="auto"/>
            </w:tcBorders>
          </w:tcPr>
          <w:p w14:paraId="69DF78AC"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POS-SRS.1</w:t>
            </w:r>
          </w:p>
        </w:tc>
        <w:tc>
          <w:tcPr>
            <w:tcW w:w="970" w:type="pct"/>
            <w:tcBorders>
              <w:top w:val="single" w:sz="4" w:space="0" w:color="auto"/>
              <w:left w:val="single" w:sz="4" w:space="0" w:color="auto"/>
              <w:bottom w:val="single" w:sz="4" w:space="0" w:color="auto"/>
              <w:right w:val="single" w:sz="4" w:space="0" w:color="auto"/>
            </w:tcBorders>
          </w:tcPr>
          <w:p w14:paraId="3D2553BF"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lang w:val="en-US"/>
              </w:rPr>
              <w:t>N/A</w:t>
            </w:r>
          </w:p>
        </w:tc>
      </w:tr>
      <w:tr w:rsidR="000C5C0B" w:rsidRPr="000C5C0B" w14:paraId="1F48A313" w14:textId="77777777" w:rsidTr="006A7D45">
        <w:trPr>
          <w:cantSplit/>
          <w:trHeight w:val="187"/>
          <w:jc w:val="center"/>
        </w:trPr>
        <w:tc>
          <w:tcPr>
            <w:tcW w:w="1476" w:type="pct"/>
            <w:tcBorders>
              <w:top w:val="nil"/>
              <w:left w:val="single" w:sz="4" w:space="0" w:color="auto"/>
              <w:bottom w:val="nil"/>
              <w:right w:val="single" w:sz="4" w:space="0" w:color="auto"/>
            </w:tcBorders>
            <w:vAlign w:val="center"/>
          </w:tcPr>
          <w:p w14:paraId="203B7107"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236BD770"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7B349882"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987" w:type="pct"/>
            <w:tcBorders>
              <w:top w:val="single" w:sz="4" w:space="0" w:color="auto"/>
              <w:left w:val="single" w:sz="4" w:space="0" w:color="auto"/>
              <w:bottom w:val="single" w:sz="4" w:space="0" w:color="auto"/>
              <w:right w:val="single" w:sz="4" w:space="0" w:color="auto"/>
            </w:tcBorders>
          </w:tcPr>
          <w:p w14:paraId="2BCBB59A"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POS-SRS.1</w:t>
            </w:r>
          </w:p>
        </w:tc>
        <w:tc>
          <w:tcPr>
            <w:tcW w:w="970" w:type="pct"/>
            <w:tcBorders>
              <w:top w:val="single" w:sz="4" w:space="0" w:color="auto"/>
              <w:left w:val="single" w:sz="4" w:space="0" w:color="auto"/>
              <w:bottom w:val="single" w:sz="4" w:space="0" w:color="auto"/>
              <w:right w:val="single" w:sz="4" w:space="0" w:color="auto"/>
            </w:tcBorders>
          </w:tcPr>
          <w:p w14:paraId="4102B0E2"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lang w:val="en-US"/>
              </w:rPr>
              <w:t>N/A</w:t>
            </w:r>
          </w:p>
        </w:tc>
      </w:tr>
      <w:tr w:rsidR="000C5C0B" w:rsidRPr="000C5C0B" w14:paraId="4E4F74BE"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vAlign w:val="center"/>
          </w:tcPr>
          <w:p w14:paraId="40A4C2A1"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0BCB7335"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170F6E21"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987" w:type="pct"/>
            <w:tcBorders>
              <w:top w:val="single" w:sz="4" w:space="0" w:color="auto"/>
              <w:left w:val="single" w:sz="4" w:space="0" w:color="auto"/>
              <w:bottom w:val="single" w:sz="4" w:space="0" w:color="auto"/>
              <w:right w:val="single" w:sz="4" w:space="0" w:color="auto"/>
            </w:tcBorders>
          </w:tcPr>
          <w:p w14:paraId="4600B278"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POS-SRS.2</w:t>
            </w:r>
          </w:p>
        </w:tc>
        <w:tc>
          <w:tcPr>
            <w:tcW w:w="970" w:type="pct"/>
            <w:tcBorders>
              <w:top w:val="single" w:sz="4" w:space="0" w:color="auto"/>
              <w:left w:val="single" w:sz="4" w:space="0" w:color="auto"/>
              <w:bottom w:val="single" w:sz="4" w:space="0" w:color="auto"/>
              <w:right w:val="single" w:sz="4" w:space="0" w:color="auto"/>
            </w:tcBorders>
          </w:tcPr>
          <w:p w14:paraId="23CB6E34"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lang w:val="en-US"/>
              </w:rPr>
              <w:t>N/A</w:t>
            </w:r>
          </w:p>
        </w:tc>
      </w:tr>
      <w:tr w:rsidR="000C5C0B" w:rsidRPr="000C5C0B" w14:paraId="16430690"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93E6B2C" w14:textId="77777777" w:rsidR="000C5C0B" w:rsidRPr="000C5C0B" w:rsidRDefault="000C5C0B" w:rsidP="006A7D45">
            <w:pPr>
              <w:pStyle w:val="TAL"/>
              <w:rPr>
                <w:rFonts w:eastAsiaTheme="minorEastAsia" w:cs="v4.2.0"/>
                <w:highlight w:val="lightGray"/>
              </w:rPr>
            </w:pPr>
            <w:r w:rsidRPr="000C5C0B">
              <w:rPr>
                <w:rFonts w:eastAsiaTheme="minorEastAsia" w:cs="v4.2.0"/>
                <w:noProof/>
                <w:position w:val="-12"/>
                <w:highlight w:val="lightGray"/>
                <w:lang w:val="en-US"/>
              </w:rPr>
              <w:drawing>
                <wp:inline distT="0" distB="0" distL="0" distR="0" wp14:anchorId="1CEB2D4A" wp14:editId="05353C12">
                  <wp:extent cx="259080" cy="238125"/>
                  <wp:effectExtent l="0" t="0" r="7620" b="9525"/>
                  <wp:docPr id="280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C5C0B">
              <w:rPr>
                <w:rFonts w:eastAsiaTheme="minorEastAsia"/>
                <w:highlight w:val="lightGray"/>
                <w:vertAlign w:val="superscript"/>
              </w:rPr>
              <w:t xml:space="preserve"> Note 2</w:t>
            </w:r>
          </w:p>
        </w:tc>
        <w:tc>
          <w:tcPr>
            <w:tcW w:w="744" w:type="pct"/>
            <w:tcBorders>
              <w:top w:val="single" w:sz="4" w:space="0" w:color="auto"/>
              <w:left w:val="single" w:sz="4" w:space="0" w:color="auto"/>
              <w:bottom w:val="nil"/>
              <w:right w:val="single" w:sz="4" w:space="0" w:color="auto"/>
            </w:tcBorders>
            <w:shd w:val="clear" w:color="auto" w:fill="auto"/>
            <w:hideMark/>
          </w:tcPr>
          <w:p w14:paraId="4AA26222"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dBm/SCS</w:t>
            </w:r>
          </w:p>
        </w:tc>
        <w:tc>
          <w:tcPr>
            <w:tcW w:w="823" w:type="pct"/>
            <w:tcBorders>
              <w:top w:val="single" w:sz="4" w:space="0" w:color="auto"/>
              <w:left w:val="single" w:sz="4" w:space="0" w:color="auto"/>
              <w:bottom w:val="single" w:sz="4" w:space="0" w:color="auto"/>
              <w:right w:val="single" w:sz="4" w:space="0" w:color="auto"/>
            </w:tcBorders>
            <w:hideMark/>
          </w:tcPr>
          <w:p w14:paraId="529B8273"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1957" w:type="pct"/>
            <w:gridSpan w:val="2"/>
            <w:tcBorders>
              <w:top w:val="single" w:sz="4" w:space="0" w:color="auto"/>
              <w:left w:val="single" w:sz="4" w:space="0" w:color="auto"/>
              <w:bottom w:val="single" w:sz="4" w:space="0" w:color="auto"/>
              <w:right w:val="single" w:sz="4" w:space="0" w:color="auto"/>
            </w:tcBorders>
            <w:hideMark/>
          </w:tcPr>
          <w:p w14:paraId="32E85649"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-98</w:t>
            </w:r>
          </w:p>
        </w:tc>
      </w:tr>
      <w:tr w:rsidR="000C5C0B" w:rsidRPr="000C5C0B" w14:paraId="747FFC6B" w14:textId="77777777" w:rsidTr="006A7D45">
        <w:trPr>
          <w:cantSplit/>
          <w:trHeight w:val="187"/>
          <w:jc w:val="center"/>
        </w:trPr>
        <w:tc>
          <w:tcPr>
            <w:tcW w:w="1476" w:type="pct"/>
            <w:vMerge/>
            <w:tcBorders>
              <w:left w:val="single" w:sz="4" w:space="0" w:color="auto"/>
              <w:right w:val="single" w:sz="4" w:space="0" w:color="auto"/>
            </w:tcBorders>
            <w:shd w:val="clear" w:color="auto" w:fill="auto"/>
            <w:hideMark/>
          </w:tcPr>
          <w:p w14:paraId="245F8633" w14:textId="77777777" w:rsidR="000C5C0B" w:rsidRPr="000C5C0B" w:rsidRDefault="000C5C0B" w:rsidP="006A7D45">
            <w:pPr>
              <w:pStyle w:val="TAL"/>
              <w:rPr>
                <w:rFonts w:eastAsiaTheme="minorEastAsia" w:cs="v4.2.0"/>
                <w:highlight w:val="lightGray"/>
              </w:rPr>
            </w:pPr>
          </w:p>
        </w:tc>
        <w:tc>
          <w:tcPr>
            <w:tcW w:w="744" w:type="pct"/>
            <w:tcBorders>
              <w:top w:val="nil"/>
              <w:left w:val="single" w:sz="4" w:space="0" w:color="auto"/>
              <w:bottom w:val="nil"/>
              <w:right w:val="single" w:sz="4" w:space="0" w:color="auto"/>
            </w:tcBorders>
            <w:shd w:val="clear" w:color="auto" w:fill="auto"/>
            <w:hideMark/>
          </w:tcPr>
          <w:p w14:paraId="7FAC1BBB" w14:textId="77777777" w:rsidR="000C5C0B" w:rsidRPr="000C5C0B" w:rsidRDefault="000C5C0B" w:rsidP="006A7D45">
            <w:pPr>
              <w:pStyle w:val="TAC"/>
              <w:rPr>
                <w:rFonts w:eastAsiaTheme="minorEastAsia" w:cs="v4.2.0"/>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08B0C089"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1957" w:type="pct"/>
            <w:gridSpan w:val="2"/>
            <w:tcBorders>
              <w:top w:val="single" w:sz="4" w:space="0" w:color="auto"/>
              <w:left w:val="single" w:sz="4" w:space="0" w:color="auto"/>
              <w:bottom w:val="single" w:sz="4" w:space="0" w:color="auto"/>
              <w:right w:val="single" w:sz="4" w:space="0" w:color="auto"/>
            </w:tcBorders>
            <w:hideMark/>
          </w:tcPr>
          <w:p w14:paraId="7FD6F4F3"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-98</w:t>
            </w:r>
          </w:p>
        </w:tc>
      </w:tr>
      <w:tr w:rsidR="000C5C0B" w:rsidRPr="000C5C0B" w14:paraId="2BB51D42"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6D0395AC" w14:textId="77777777" w:rsidR="000C5C0B" w:rsidRPr="000C5C0B" w:rsidRDefault="000C5C0B" w:rsidP="006A7D45">
            <w:pPr>
              <w:pStyle w:val="TAL"/>
              <w:rPr>
                <w:rFonts w:eastAsiaTheme="minorEastAsia" w:cs="v4.2.0"/>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3D91CA9D" w14:textId="77777777" w:rsidR="000C5C0B" w:rsidRPr="000C5C0B" w:rsidRDefault="000C5C0B" w:rsidP="006A7D45">
            <w:pPr>
              <w:pStyle w:val="TAC"/>
              <w:rPr>
                <w:rFonts w:eastAsiaTheme="minorEastAsia" w:cs="v4.2.0"/>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D16CEDD"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1957" w:type="pct"/>
            <w:gridSpan w:val="2"/>
            <w:tcBorders>
              <w:top w:val="single" w:sz="4" w:space="0" w:color="auto"/>
              <w:left w:val="single" w:sz="4" w:space="0" w:color="auto"/>
              <w:bottom w:val="single" w:sz="4" w:space="0" w:color="auto"/>
              <w:right w:val="single" w:sz="4" w:space="0" w:color="auto"/>
            </w:tcBorders>
            <w:hideMark/>
          </w:tcPr>
          <w:p w14:paraId="0F0AC85C"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-95</w:t>
            </w:r>
          </w:p>
        </w:tc>
      </w:tr>
      <w:tr w:rsidR="000C5C0B" w:rsidRPr="000C5C0B" w14:paraId="7CC31D37"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E302A6B" w14:textId="77777777" w:rsidR="000C5C0B" w:rsidRPr="000C5C0B" w:rsidRDefault="000C5C0B" w:rsidP="006A7D45">
            <w:pPr>
              <w:pStyle w:val="TAL"/>
              <w:rPr>
                <w:rFonts w:eastAsiaTheme="minorEastAsia"/>
                <w:highlight w:val="lightGray"/>
              </w:rPr>
            </w:pPr>
            <w:r w:rsidRPr="000C5C0B">
              <w:rPr>
                <w:rFonts w:eastAsiaTheme="minorEastAsia" w:cs="v4.2.0"/>
                <w:noProof/>
                <w:position w:val="-12"/>
                <w:highlight w:val="lightGray"/>
                <w:lang w:val="en-US"/>
              </w:rPr>
              <w:drawing>
                <wp:inline distT="0" distB="0" distL="0" distR="0" wp14:anchorId="664E2F77" wp14:editId="607FD985">
                  <wp:extent cx="259080" cy="238125"/>
                  <wp:effectExtent l="0" t="0" r="7620" b="9525"/>
                  <wp:docPr id="280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C5C0B">
              <w:rPr>
                <w:rFonts w:eastAsiaTheme="minorEastAsia"/>
                <w:highlight w:val="lightGray"/>
                <w:vertAlign w:val="superscript"/>
              </w:rPr>
              <w:t xml:space="preserve"> Note 2</w:t>
            </w:r>
          </w:p>
        </w:tc>
        <w:tc>
          <w:tcPr>
            <w:tcW w:w="744" w:type="pct"/>
            <w:tcBorders>
              <w:top w:val="single" w:sz="4" w:space="0" w:color="auto"/>
              <w:left w:val="single" w:sz="4" w:space="0" w:color="auto"/>
              <w:bottom w:val="nil"/>
              <w:right w:val="single" w:sz="4" w:space="0" w:color="auto"/>
            </w:tcBorders>
            <w:shd w:val="clear" w:color="auto" w:fill="auto"/>
            <w:hideMark/>
          </w:tcPr>
          <w:p w14:paraId="78D8229C"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dBm/15 kHz</w:t>
            </w:r>
          </w:p>
        </w:tc>
        <w:tc>
          <w:tcPr>
            <w:tcW w:w="823" w:type="pct"/>
            <w:tcBorders>
              <w:top w:val="single" w:sz="4" w:space="0" w:color="auto"/>
              <w:left w:val="single" w:sz="4" w:space="0" w:color="auto"/>
              <w:bottom w:val="single" w:sz="4" w:space="0" w:color="auto"/>
              <w:right w:val="single" w:sz="4" w:space="0" w:color="auto"/>
            </w:tcBorders>
            <w:hideMark/>
          </w:tcPr>
          <w:p w14:paraId="16B4AF6A" w14:textId="77777777" w:rsidR="000C5C0B" w:rsidRPr="000C5C0B" w:rsidRDefault="000C5C0B" w:rsidP="006A7D45">
            <w:pPr>
              <w:pStyle w:val="TAC"/>
              <w:rPr>
                <w:rFonts w:eastAsiaTheme="minorEastAsia"/>
                <w:highlight w:val="lightGray"/>
              </w:rPr>
            </w:pPr>
            <w:r w:rsidRPr="000C5C0B">
              <w:rPr>
                <w:rFonts w:eastAsiaTheme="minorEastAsia"/>
                <w:highlight w:val="lightGray"/>
              </w:rPr>
              <w:t>1</w:t>
            </w:r>
          </w:p>
        </w:tc>
        <w:tc>
          <w:tcPr>
            <w:tcW w:w="1957" w:type="pct"/>
            <w:gridSpan w:val="2"/>
            <w:tcBorders>
              <w:top w:val="single" w:sz="4" w:space="0" w:color="auto"/>
              <w:left w:val="single" w:sz="4" w:space="0" w:color="auto"/>
              <w:bottom w:val="nil"/>
              <w:right w:val="single" w:sz="4" w:space="0" w:color="auto"/>
            </w:tcBorders>
            <w:shd w:val="clear" w:color="auto" w:fill="auto"/>
            <w:hideMark/>
          </w:tcPr>
          <w:p w14:paraId="2CBA28FC" w14:textId="77777777" w:rsidR="000C5C0B" w:rsidRPr="000C5C0B" w:rsidRDefault="000C5C0B" w:rsidP="006A7D45">
            <w:pPr>
              <w:pStyle w:val="TAC"/>
              <w:rPr>
                <w:rFonts w:eastAsiaTheme="minorEastAsia"/>
                <w:highlight w:val="lightGray"/>
              </w:rPr>
            </w:pPr>
            <w:r w:rsidRPr="000C5C0B">
              <w:rPr>
                <w:rFonts w:eastAsiaTheme="minorEastAsia"/>
                <w:highlight w:val="lightGray"/>
              </w:rPr>
              <w:t>-98</w:t>
            </w:r>
          </w:p>
        </w:tc>
      </w:tr>
      <w:tr w:rsidR="000C5C0B" w:rsidRPr="000C5C0B" w14:paraId="6986190E" w14:textId="77777777" w:rsidTr="006A7D45">
        <w:trPr>
          <w:cantSplit/>
          <w:trHeight w:val="56"/>
          <w:jc w:val="center"/>
        </w:trPr>
        <w:tc>
          <w:tcPr>
            <w:tcW w:w="1476" w:type="pct"/>
            <w:vMerge/>
            <w:tcBorders>
              <w:left w:val="single" w:sz="4" w:space="0" w:color="auto"/>
              <w:right w:val="single" w:sz="4" w:space="0" w:color="auto"/>
            </w:tcBorders>
            <w:shd w:val="clear" w:color="auto" w:fill="auto"/>
            <w:hideMark/>
          </w:tcPr>
          <w:p w14:paraId="6444C6BB"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nil"/>
              <w:right w:val="single" w:sz="4" w:space="0" w:color="auto"/>
            </w:tcBorders>
            <w:shd w:val="clear" w:color="auto" w:fill="auto"/>
            <w:hideMark/>
          </w:tcPr>
          <w:p w14:paraId="3D88E899"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4850084D" w14:textId="77777777" w:rsidR="000C5C0B" w:rsidRPr="000C5C0B" w:rsidRDefault="000C5C0B" w:rsidP="006A7D45">
            <w:pPr>
              <w:pStyle w:val="TAC"/>
              <w:rPr>
                <w:rFonts w:eastAsiaTheme="minorEastAsia"/>
                <w:highlight w:val="lightGray"/>
              </w:rPr>
            </w:pPr>
            <w:r w:rsidRPr="000C5C0B">
              <w:rPr>
                <w:rFonts w:eastAsiaTheme="minorEastAsia"/>
                <w:highlight w:val="lightGray"/>
              </w:rPr>
              <w:t>2</w:t>
            </w:r>
          </w:p>
        </w:tc>
        <w:tc>
          <w:tcPr>
            <w:tcW w:w="1957" w:type="pct"/>
            <w:gridSpan w:val="2"/>
            <w:tcBorders>
              <w:top w:val="nil"/>
              <w:left w:val="single" w:sz="4" w:space="0" w:color="auto"/>
              <w:bottom w:val="nil"/>
              <w:right w:val="single" w:sz="4" w:space="0" w:color="auto"/>
            </w:tcBorders>
            <w:shd w:val="clear" w:color="auto" w:fill="auto"/>
            <w:hideMark/>
          </w:tcPr>
          <w:p w14:paraId="415B6031" w14:textId="77777777" w:rsidR="000C5C0B" w:rsidRPr="000C5C0B" w:rsidRDefault="000C5C0B" w:rsidP="006A7D45">
            <w:pPr>
              <w:pStyle w:val="TAC"/>
              <w:rPr>
                <w:rFonts w:eastAsiaTheme="minorEastAsia"/>
                <w:highlight w:val="lightGray"/>
              </w:rPr>
            </w:pPr>
          </w:p>
        </w:tc>
      </w:tr>
      <w:tr w:rsidR="000C5C0B" w:rsidRPr="000C5C0B" w14:paraId="24729993"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587C2572"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2DB56DD1"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2442B7E1" w14:textId="77777777" w:rsidR="000C5C0B" w:rsidRPr="000C5C0B" w:rsidRDefault="000C5C0B" w:rsidP="006A7D45">
            <w:pPr>
              <w:pStyle w:val="TAC"/>
              <w:rPr>
                <w:rFonts w:eastAsiaTheme="minorEastAsia"/>
                <w:highlight w:val="lightGray"/>
              </w:rPr>
            </w:pPr>
            <w:r w:rsidRPr="000C5C0B">
              <w:rPr>
                <w:rFonts w:eastAsiaTheme="minorEastAsia"/>
                <w:highlight w:val="lightGray"/>
              </w:rPr>
              <w:t>3</w:t>
            </w:r>
          </w:p>
        </w:tc>
        <w:tc>
          <w:tcPr>
            <w:tcW w:w="1957" w:type="pct"/>
            <w:gridSpan w:val="2"/>
            <w:tcBorders>
              <w:top w:val="nil"/>
              <w:left w:val="single" w:sz="4" w:space="0" w:color="auto"/>
              <w:bottom w:val="single" w:sz="4" w:space="0" w:color="auto"/>
              <w:right w:val="single" w:sz="4" w:space="0" w:color="auto"/>
            </w:tcBorders>
            <w:shd w:val="clear" w:color="auto" w:fill="auto"/>
            <w:hideMark/>
          </w:tcPr>
          <w:p w14:paraId="2E94FB1F" w14:textId="77777777" w:rsidR="000C5C0B" w:rsidRPr="000C5C0B" w:rsidRDefault="000C5C0B" w:rsidP="006A7D45">
            <w:pPr>
              <w:pStyle w:val="TAC"/>
              <w:rPr>
                <w:rFonts w:eastAsiaTheme="minorEastAsia"/>
                <w:highlight w:val="lightGray"/>
              </w:rPr>
            </w:pPr>
          </w:p>
        </w:tc>
      </w:tr>
      <w:tr w:rsidR="000C5C0B" w:rsidRPr="000C5C0B" w14:paraId="3454523F"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B7A508D" w14:textId="77777777" w:rsidR="000C5C0B" w:rsidRPr="000C5C0B" w:rsidRDefault="000C5C0B" w:rsidP="006A7D45">
            <w:pPr>
              <w:pStyle w:val="TAL"/>
              <w:rPr>
                <w:rFonts w:eastAsiaTheme="minorEastAsia"/>
                <w:highlight w:val="lightGray"/>
              </w:rPr>
            </w:pPr>
            <w:r w:rsidRPr="000C5C0B">
              <w:rPr>
                <w:rFonts w:eastAsiaTheme="minorEastAsia" w:hint="eastAsia"/>
                <w:highlight w:val="lightGray"/>
              </w:rPr>
              <w:lastRenderedPageBreak/>
              <w:t>P</w:t>
            </w:r>
            <w:r w:rsidRPr="000C5C0B">
              <w:rPr>
                <w:rFonts w:eastAsiaTheme="minorEastAsia"/>
                <w:highlight w:val="lightGray"/>
              </w:rPr>
              <w:t xml:space="preserve">RS </w:t>
            </w:r>
            <w:r w:rsidRPr="000C5C0B">
              <w:rPr>
                <w:rFonts w:eastAsiaTheme="minorEastAsia" w:cs="v4.2.0"/>
                <w:noProof/>
                <w:position w:val="-12"/>
                <w:highlight w:val="lightGray"/>
                <w:lang w:val="en-US"/>
              </w:rPr>
              <w:drawing>
                <wp:inline distT="0" distB="0" distL="0" distR="0" wp14:anchorId="23C8B5BC" wp14:editId="65F0AEC8">
                  <wp:extent cx="401955" cy="248285"/>
                  <wp:effectExtent l="0" t="0" r="0" b="0"/>
                  <wp:docPr id="1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44" w:type="pct"/>
            <w:tcBorders>
              <w:top w:val="single" w:sz="4" w:space="0" w:color="auto"/>
              <w:left w:val="single" w:sz="4" w:space="0" w:color="auto"/>
              <w:bottom w:val="nil"/>
              <w:right w:val="single" w:sz="4" w:space="0" w:color="auto"/>
            </w:tcBorders>
            <w:shd w:val="clear" w:color="auto" w:fill="auto"/>
            <w:hideMark/>
          </w:tcPr>
          <w:p w14:paraId="7E711B3E"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dB</w:t>
            </w:r>
          </w:p>
        </w:tc>
        <w:tc>
          <w:tcPr>
            <w:tcW w:w="823" w:type="pct"/>
            <w:tcBorders>
              <w:top w:val="single" w:sz="4" w:space="0" w:color="auto"/>
              <w:left w:val="single" w:sz="4" w:space="0" w:color="auto"/>
              <w:bottom w:val="single" w:sz="4" w:space="0" w:color="auto"/>
              <w:right w:val="single" w:sz="4" w:space="0" w:color="auto"/>
            </w:tcBorders>
            <w:hideMark/>
          </w:tcPr>
          <w:p w14:paraId="542F1A8D"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nil"/>
              <w:right w:val="single" w:sz="4" w:space="0" w:color="auto"/>
            </w:tcBorders>
            <w:shd w:val="clear" w:color="auto" w:fill="auto"/>
            <w:hideMark/>
          </w:tcPr>
          <w:p w14:paraId="2E1A64F9" w14:textId="77777777" w:rsidR="000C5C0B" w:rsidRPr="000C5C0B" w:rsidRDefault="000C5C0B" w:rsidP="006A7D45">
            <w:pPr>
              <w:pStyle w:val="TAC"/>
              <w:rPr>
                <w:rFonts w:eastAsiaTheme="minorEastAsia"/>
                <w:highlight w:val="lightGray"/>
              </w:rPr>
            </w:pPr>
            <w:r w:rsidRPr="000C5C0B">
              <w:rPr>
                <w:rFonts w:cs="v4.2.0"/>
                <w:highlight w:val="lightGray"/>
              </w:rPr>
              <w:tab/>
            </w:r>
            <w:r w:rsidRPr="000C5C0B">
              <w:rPr>
                <w:rFonts w:cs="v4.2.0"/>
                <w:highlight w:val="lightGray"/>
              </w:rPr>
              <w:tab/>
            </w:r>
            <w:r w:rsidRPr="000C5C0B">
              <w:rPr>
                <w:rFonts w:cs="v4.2.0" w:hint="eastAsia"/>
                <w:highlight w:val="lightGray"/>
              </w:rPr>
              <w:t>0</w:t>
            </w:r>
          </w:p>
        </w:tc>
        <w:tc>
          <w:tcPr>
            <w:tcW w:w="970" w:type="pct"/>
            <w:tcBorders>
              <w:top w:val="single" w:sz="4" w:space="0" w:color="auto"/>
              <w:left w:val="single" w:sz="4" w:space="0" w:color="auto"/>
              <w:bottom w:val="nil"/>
              <w:right w:val="single" w:sz="4" w:space="0" w:color="auto"/>
            </w:tcBorders>
            <w:shd w:val="clear" w:color="auto" w:fill="auto"/>
            <w:hideMark/>
          </w:tcPr>
          <w:p w14:paraId="45A05E74" w14:textId="77777777" w:rsidR="000C5C0B" w:rsidRPr="000C5C0B" w:rsidRDefault="000C5C0B" w:rsidP="006A7D45">
            <w:pPr>
              <w:pStyle w:val="TAC"/>
              <w:rPr>
                <w:rFonts w:eastAsiaTheme="minorEastAsia" w:cs="v4.2.0"/>
                <w:highlight w:val="lightGray"/>
              </w:rPr>
            </w:pPr>
            <w:r w:rsidRPr="000C5C0B">
              <w:rPr>
                <w:rFonts w:cs="v4.2.0" w:hint="eastAsia"/>
                <w:highlight w:val="lightGray"/>
              </w:rPr>
              <w:t>-6</w:t>
            </w:r>
          </w:p>
        </w:tc>
      </w:tr>
      <w:tr w:rsidR="000C5C0B" w:rsidRPr="000C5C0B" w14:paraId="4C0DE952" w14:textId="77777777" w:rsidTr="006A7D45">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21E40704"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nil"/>
              <w:right w:val="single" w:sz="4" w:space="0" w:color="auto"/>
            </w:tcBorders>
            <w:shd w:val="clear" w:color="auto" w:fill="auto"/>
            <w:hideMark/>
          </w:tcPr>
          <w:p w14:paraId="43EDECE9"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9A672ED"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987" w:type="pct"/>
            <w:tcBorders>
              <w:top w:val="nil"/>
              <w:left w:val="single" w:sz="4" w:space="0" w:color="auto"/>
              <w:bottom w:val="nil"/>
              <w:right w:val="single" w:sz="4" w:space="0" w:color="auto"/>
            </w:tcBorders>
            <w:shd w:val="clear" w:color="auto" w:fill="auto"/>
            <w:hideMark/>
          </w:tcPr>
          <w:p w14:paraId="21939E21" w14:textId="77777777" w:rsidR="000C5C0B" w:rsidRPr="000C5C0B" w:rsidRDefault="000C5C0B" w:rsidP="006A7D45">
            <w:pPr>
              <w:pStyle w:val="TAC"/>
              <w:rPr>
                <w:rFonts w:eastAsiaTheme="minorEastAsia"/>
                <w:highlight w:val="lightGray"/>
              </w:rPr>
            </w:pPr>
          </w:p>
        </w:tc>
        <w:tc>
          <w:tcPr>
            <w:tcW w:w="970" w:type="pct"/>
            <w:tcBorders>
              <w:top w:val="nil"/>
              <w:left w:val="single" w:sz="4" w:space="0" w:color="auto"/>
              <w:bottom w:val="nil"/>
              <w:right w:val="single" w:sz="4" w:space="0" w:color="auto"/>
            </w:tcBorders>
            <w:shd w:val="clear" w:color="auto" w:fill="auto"/>
            <w:hideMark/>
          </w:tcPr>
          <w:p w14:paraId="37261C06" w14:textId="77777777" w:rsidR="000C5C0B" w:rsidRPr="000C5C0B" w:rsidRDefault="000C5C0B" w:rsidP="006A7D45">
            <w:pPr>
              <w:pStyle w:val="TAC"/>
              <w:rPr>
                <w:rFonts w:eastAsiaTheme="minorEastAsia" w:cs="v4.2.0"/>
                <w:highlight w:val="lightGray"/>
              </w:rPr>
            </w:pPr>
          </w:p>
        </w:tc>
      </w:tr>
      <w:tr w:rsidR="000C5C0B" w:rsidRPr="000C5C0B" w14:paraId="381360D9"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4CBCD225"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02D6A9BD"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003A7867"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987" w:type="pct"/>
            <w:tcBorders>
              <w:top w:val="nil"/>
              <w:left w:val="single" w:sz="4" w:space="0" w:color="auto"/>
              <w:bottom w:val="single" w:sz="4" w:space="0" w:color="auto"/>
              <w:right w:val="single" w:sz="4" w:space="0" w:color="auto"/>
            </w:tcBorders>
            <w:shd w:val="clear" w:color="auto" w:fill="auto"/>
            <w:hideMark/>
          </w:tcPr>
          <w:p w14:paraId="5E29B87F" w14:textId="77777777" w:rsidR="000C5C0B" w:rsidRPr="000C5C0B" w:rsidRDefault="000C5C0B" w:rsidP="006A7D45">
            <w:pPr>
              <w:pStyle w:val="TAC"/>
              <w:rPr>
                <w:rFonts w:eastAsiaTheme="minorEastAsia"/>
                <w:highlight w:val="lightGray"/>
              </w:rPr>
            </w:pPr>
          </w:p>
        </w:tc>
        <w:tc>
          <w:tcPr>
            <w:tcW w:w="970" w:type="pct"/>
            <w:tcBorders>
              <w:top w:val="nil"/>
              <w:left w:val="single" w:sz="4" w:space="0" w:color="auto"/>
              <w:bottom w:val="single" w:sz="4" w:space="0" w:color="auto"/>
              <w:right w:val="single" w:sz="4" w:space="0" w:color="auto"/>
            </w:tcBorders>
            <w:shd w:val="clear" w:color="auto" w:fill="auto"/>
            <w:hideMark/>
          </w:tcPr>
          <w:p w14:paraId="0197D001" w14:textId="77777777" w:rsidR="000C5C0B" w:rsidRPr="000C5C0B" w:rsidRDefault="000C5C0B" w:rsidP="006A7D45">
            <w:pPr>
              <w:pStyle w:val="TAC"/>
              <w:rPr>
                <w:rFonts w:eastAsiaTheme="minorEastAsia" w:cs="v4.2.0"/>
                <w:highlight w:val="lightGray"/>
              </w:rPr>
            </w:pPr>
          </w:p>
        </w:tc>
      </w:tr>
      <w:tr w:rsidR="000C5C0B" w:rsidRPr="000C5C0B" w14:paraId="00D0B32B"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A773E4C" w14:textId="77777777" w:rsidR="000C5C0B" w:rsidRPr="000C5C0B" w:rsidRDefault="000C5C0B" w:rsidP="006A7D45">
            <w:pPr>
              <w:pStyle w:val="TAL"/>
              <w:rPr>
                <w:rFonts w:eastAsiaTheme="minorEastAsia"/>
                <w:highlight w:val="lightGray"/>
              </w:rPr>
            </w:pPr>
            <w:r w:rsidRPr="000C5C0B">
              <w:rPr>
                <w:rFonts w:eastAsiaTheme="minorEastAsia" w:hint="eastAsia"/>
                <w:highlight w:val="lightGray"/>
              </w:rPr>
              <w:t>P</w:t>
            </w:r>
            <w:r w:rsidRPr="000C5C0B">
              <w:rPr>
                <w:rFonts w:eastAsiaTheme="minorEastAsia"/>
                <w:highlight w:val="lightGray"/>
              </w:rPr>
              <w:t xml:space="preserve">RS </w:t>
            </w:r>
            <w:r w:rsidRPr="000C5C0B">
              <w:rPr>
                <w:rFonts w:eastAsiaTheme="minorEastAsia" w:cs="v4.2.0"/>
                <w:noProof/>
                <w:position w:val="-12"/>
                <w:highlight w:val="lightGray"/>
                <w:lang w:val="en-US"/>
              </w:rPr>
              <w:drawing>
                <wp:inline distT="0" distB="0" distL="0" distR="0" wp14:anchorId="5D6E256B" wp14:editId="659E4FE3">
                  <wp:extent cx="512445" cy="248285"/>
                  <wp:effectExtent l="0" t="0" r="1905" b="0"/>
                  <wp:docPr id="280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44" w:type="pct"/>
            <w:tcBorders>
              <w:top w:val="single" w:sz="4" w:space="0" w:color="auto"/>
              <w:left w:val="single" w:sz="4" w:space="0" w:color="auto"/>
              <w:bottom w:val="nil"/>
              <w:right w:val="single" w:sz="4" w:space="0" w:color="auto"/>
            </w:tcBorders>
            <w:shd w:val="clear" w:color="auto" w:fill="auto"/>
            <w:hideMark/>
          </w:tcPr>
          <w:p w14:paraId="2B9DCA45"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dB</w:t>
            </w:r>
          </w:p>
        </w:tc>
        <w:tc>
          <w:tcPr>
            <w:tcW w:w="823" w:type="pct"/>
            <w:tcBorders>
              <w:top w:val="single" w:sz="4" w:space="0" w:color="auto"/>
              <w:left w:val="single" w:sz="4" w:space="0" w:color="auto"/>
              <w:bottom w:val="single" w:sz="4" w:space="0" w:color="auto"/>
              <w:right w:val="single" w:sz="4" w:space="0" w:color="auto"/>
            </w:tcBorders>
            <w:hideMark/>
          </w:tcPr>
          <w:p w14:paraId="5F6578AE"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vMerge w:val="restart"/>
            <w:tcBorders>
              <w:top w:val="single" w:sz="4" w:space="0" w:color="auto"/>
              <w:left w:val="single" w:sz="4" w:space="0" w:color="auto"/>
              <w:right w:val="single" w:sz="4" w:space="0" w:color="auto"/>
            </w:tcBorders>
            <w:shd w:val="clear" w:color="auto" w:fill="auto"/>
            <w:hideMark/>
          </w:tcPr>
          <w:p w14:paraId="52D38D37" w14:textId="77777777" w:rsidR="000C5C0B" w:rsidRPr="000C5C0B" w:rsidRDefault="000C5C0B" w:rsidP="006A7D45">
            <w:pPr>
              <w:pStyle w:val="TAC"/>
              <w:rPr>
                <w:rFonts w:eastAsiaTheme="minorEastAsia"/>
                <w:highlight w:val="lightGray"/>
              </w:rPr>
            </w:pPr>
            <w:r w:rsidRPr="000C5C0B">
              <w:rPr>
                <w:rFonts w:cs="v4.2.0"/>
                <w:highlight w:val="lightGray"/>
              </w:rPr>
              <w:t>2.23</w:t>
            </w:r>
          </w:p>
        </w:tc>
        <w:tc>
          <w:tcPr>
            <w:tcW w:w="970" w:type="pct"/>
            <w:tcBorders>
              <w:top w:val="single" w:sz="4" w:space="0" w:color="auto"/>
              <w:left w:val="single" w:sz="4" w:space="0" w:color="auto"/>
              <w:bottom w:val="nil"/>
              <w:right w:val="single" w:sz="4" w:space="0" w:color="auto"/>
            </w:tcBorders>
            <w:shd w:val="clear" w:color="auto" w:fill="auto"/>
            <w:hideMark/>
          </w:tcPr>
          <w:p w14:paraId="18DD674D" w14:textId="77777777" w:rsidR="000C5C0B" w:rsidRPr="000C5C0B" w:rsidRDefault="000C5C0B" w:rsidP="006A7D45">
            <w:pPr>
              <w:pStyle w:val="TAC"/>
              <w:rPr>
                <w:rFonts w:eastAsiaTheme="minorEastAsia" w:cs="v4.2.0"/>
                <w:highlight w:val="lightGray"/>
              </w:rPr>
            </w:pPr>
            <w:r w:rsidRPr="000C5C0B">
              <w:rPr>
                <w:rFonts w:cs="v4.2.0"/>
                <w:highlight w:val="lightGray"/>
              </w:rPr>
              <w:t>-1.73</w:t>
            </w:r>
          </w:p>
        </w:tc>
      </w:tr>
      <w:tr w:rsidR="000C5C0B" w:rsidRPr="000C5C0B" w14:paraId="2A061076" w14:textId="77777777" w:rsidTr="006A7D45">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617622F4"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nil"/>
              <w:right w:val="single" w:sz="4" w:space="0" w:color="auto"/>
            </w:tcBorders>
            <w:shd w:val="clear" w:color="auto" w:fill="auto"/>
            <w:hideMark/>
          </w:tcPr>
          <w:p w14:paraId="0C27DC89"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7044364E"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987" w:type="pct"/>
            <w:vMerge/>
            <w:tcBorders>
              <w:left w:val="single" w:sz="4" w:space="0" w:color="auto"/>
              <w:bottom w:val="nil"/>
              <w:right w:val="single" w:sz="4" w:space="0" w:color="auto"/>
            </w:tcBorders>
            <w:shd w:val="clear" w:color="auto" w:fill="auto"/>
            <w:vAlign w:val="center"/>
            <w:hideMark/>
          </w:tcPr>
          <w:p w14:paraId="03E43391" w14:textId="77777777" w:rsidR="000C5C0B" w:rsidRPr="000C5C0B" w:rsidRDefault="000C5C0B" w:rsidP="006A7D45">
            <w:pPr>
              <w:pStyle w:val="TAC"/>
              <w:rPr>
                <w:rFonts w:eastAsiaTheme="minorEastAsia"/>
                <w:highlight w:val="lightGray"/>
              </w:rPr>
            </w:pPr>
          </w:p>
        </w:tc>
        <w:tc>
          <w:tcPr>
            <w:tcW w:w="970" w:type="pct"/>
            <w:tcBorders>
              <w:top w:val="nil"/>
              <w:left w:val="single" w:sz="4" w:space="0" w:color="auto"/>
              <w:bottom w:val="nil"/>
              <w:right w:val="single" w:sz="4" w:space="0" w:color="auto"/>
            </w:tcBorders>
            <w:shd w:val="clear" w:color="auto" w:fill="auto"/>
            <w:hideMark/>
          </w:tcPr>
          <w:p w14:paraId="649B046F" w14:textId="77777777" w:rsidR="000C5C0B" w:rsidRPr="000C5C0B" w:rsidRDefault="000C5C0B" w:rsidP="006A7D45">
            <w:pPr>
              <w:pStyle w:val="TAC"/>
              <w:rPr>
                <w:rFonts w:eastAsiaTheme="minorEastAsia" w:cs="v4.2.0"/>
                <w:highlight w:val="lightGray"/>
              </w:rPr>
            </w:pPr>
          </w:p>
        </w:tc>
      </w:tr>
      <w:tr w:rsidR="000C5C0B" w:rsidRPr="000C5C0B" w14:paraId="0F4B1EEC"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45B23531"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60AF66B9"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4404C3D0"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987" w:type="pct"/>
            <w:tcBorders>
              <w:top w:val="nil"/>
              <w:left w:val="single" w:sz="4" w:space="0" w:color="auto"/>
              <w:bottom w:val="single" w:sz="4" w:space="0" w:color="auto"/>
              <w:right w:val="single" w:sz="4" w:space="0" w:color="auto"/>
            </w:tcBorders>
            <w:shd w:val="clear" w:color="auto" w:fill="auto"/>
            <w:hideMark/>
          </w:tcPr>
          <w:p w14:paraId="05D8DF07" w14:textId="77777777" w:rsidR="000C5C0B" w:rsidRPr="000C5C0B" w:rsidRDefault="000C5C0B" w:rsidP="006A7D45">
            <w:pPr>
              <w:pStyle w:val="TAC"/>
              <w:rPr>
                <w:rFonts w:eastAsiaTheme="minorEastAsia"/>
                <w:highlight w:val="lightGray"/>
              </w:rPr>
            </w:pPr>
          </w:p>
        </w:tc>
        <w:tc>
          <w:tcPr>
            <w:tcW w:w="970" w:type="pct"/>
            <w:tcBorders>
              <w:top w:val="nil"/>
              <w:left w:val="single" w:sz="4" w:space="0" w:color="auto"/>
              <w:bottom w:val="single" w:sz="4" w:space="0" w:color="auto"/>
              <w:right w:val="single" w:sz="4" w:space="0" w:color="auto"/>
            </w:tcBorders>
            <w:shd w:val="clear" w:color="auto" w:fill="auto"/>
            <w:hideMark/>
          </w:tcPr>
          <w:p w14:paraId="6BF0C890" w14:textId="77777777" w:rsidR="000C5C0B" w:rsidRPr="000C5C0B" w:rsidRDefault="000C5C0B" w:rsidP="006A7D45">
            <w:pPr>
              <w:pStyle w:val="TAC"/>
              <w:rPr>
                <w:rFonts w:eastAsiaTheme="minorEastAsia" w:cs="v4.2.0"/>
                <w:highlight w:val="lightGray"/>
              </w:rPr>
            </w:pPr>
          </w:p>
        </w:tc>
      </w:tr>
      <w:tr w:rsidR="000C5C0B" w:rsidRPr="000C5C0B" w14:paraId="6AE55FCF"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4FEDF8B5" w14:textId="77777777" w:rsidR="000C5C0B" w:rsidRPr="000C5C0B" w:rsidRDefault="000C5C0B" w:rsidP="006A7D45">
            <w:pPr>
              <w:pStyle w:val="TAL"/>
              <w:rPr>
                <w:rFonts w:eastAsiaTheme="minorEastAsia" w:cs="v4.2.0"/>
                <w:highlight w:val="lightGray"/>
              </w:rPr>
            </w:pPr>
          </w:p>
          <w:p w14:paraId="776B21B3" w14:textId="77777777" w:rsidR="000C5C0B" w:rsidRPr="000C5C0B" w:rsidRDefault="000C5C0B" w:rsidP="006A7D45">
            <w:pPr>
              <w:pStyle w:val="TAL"/>
              <w:rPr>
                <w:rFonts w:eastAsiaTheme="minorEastAsia"/>
                <w:highlight w:val="lightGray"/>
              </w:rPr>
            </w:pPr>
            <w:r w:rsidRPr="000C5C0B">
              <w:rPr>
                <w:rFonts w:eastAsiaTheme="minorEastAsia" w:cs="v4.2.0"/>
                <w:highlight w:val="lightGray"/>
              </w:rPr>
              <w:t>PRP</w:t>
            </w:r>
            <w:r w:rsidRPr="000C5C0B">
              <w:rPr>
                <w:rFonts w:eastAsiaTheme="minorEastAsia"/>
                <w:highlight w:val="lightGray"/>
                <w:vertAlign w:val="superscript"/>
              </w:rPr>
              <w:t xml:space="preserve"> Note 3</w:t>
            </w:r>
          </w:p>
        </w:tc>
        <w:tc>
          <w:tcPr>
            <w:tcW w:w="744" w:type="pct"/>
            <w:tcBorders>
              <w:top w:val="single" w:sz="4" w:space="0" w:color="auto"/>
              <w:left w:val="single" w:sz="4" w:space="0" w:color="auto"/>
              <w:bottom w:val="nil"/>
              <w:right w:val="single" w:sz="4" w:space="0" w:color="auto"/>
            </w:tcBorders>
            <w:shd w:val="clear" w:color="auto" w:fill="auto"/>
            <w:hideMark/>
          </w:tcPr>
          <w:p w14:paraId="63F8CA15"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dBm/SCS kHz</w:t>
            </w:r>
          </w:p>
        </w:tc>
        <w:tc>
          <w:tcPr>
            <w:tcW w:w="823" w:type="pct"/>
            <w:tcBorders>
              <w:top w:val="single" w:sz="4" w:space="0" w:color="auto"/>
              <w:left w:val="single" w:sz="4" w:space="0" w:color="auto"/>
              <w:bottom w:val="single" w:sz="4" w:space="0" w:color="auto"/>
              <w:right w:val="single" w:sz="4" w:space="0" w:color="auto"/>
            </w:tcBorders>
            <w:hideMark/>
          </w:tcPr>
          <w:p w14:paraId="5A6D83C9"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single" w:sz="4" w:space="0" w:color="auto"/>
              <w:right w:val="single" w:sz="4" w:space="0" w:color="auto"/>
            </w:tcBorders>
          </w:tcPr>
          <w:p w14:paraId="36658F09" w14:textId="77777777" w:rsidR="000C5C0B" w:rsidRPr="000C5C0B" w:rsidRDefault="000C5C0B" w:rsidP="006A7D45">
            <w:pPr>
              <w:pStyle w:val="TAC"/>
              <w:rPr>
                <w:rFonts w:eastAsiaTheme="minorEastAsia"/>
                <w:highlight w:val="lightGray"/>
              </w:rPr>
            </w:pPr>
            <w:r w:rsidRPr="000C5C0B">
              <w:rPr>
                <w:rFonts w:cs="v4.2.0"/>
                <w:highlight w:val="lightGray"/>
              </w:rPr>
              <w:t>-95.77</w:t>
            </w:r>
          </w:p>
        </w:tc>
        <w:tc>
          <w:tcPr>
            <w:tcW w:w="970" w:type="pct"/>
            <w:tcBorders>
              <w:top w:val="single" w:sz="4" w:space="0" w:color="auto"/>
              <w:left w:val="single" w:sz="4" w:space="0" w:color="auto"/>
              <w:bottom w:val="single" w:sz="4" w:space="0" w:color="auto"/>
              <w:right w:val="single" w:sz="4" w:space="0" w:color="auto"/>
            </w:tcBorders>
            <w:hideMark/>
          </w:tcPr>
          <w:p w14:paraId="712D1E03" w14:textId="77777777" w:rsidR="000C5C0B" w:rsidRPr="000C5C0B" w:rsidRDefault="000C5C0B" w:rsidP="006A7D45">
            <w:pPr>
              <w:pStyle w:val="TAC"/>
              <w:rPr>
                <w:rFonts w:eastAsiaTheme="minorEastAsia" w:cs="v4.2.0"/>
                <w:highlight w:val="lightGray"/>
              </w:rPr>
            </w:pPr>
            <w:r w:rsidRPr="000C5C0B">
              <w:rPr>
                <w:rFonts w:cs="v4.2.0"/>
                <w:highlight w:val="lightGray"/>
              </w:rPr>
              <w:t>-99.73</w:t>
            </w:r>
          </w:p>
        </w:tc>
      </w:tr>
      <w:tr w:rsidR="000C5C0B" w:rsidRPr="000C5C0B" w14:paraId="0B83AB65" w14:textId="77777777" w:rsidTr="006A7D45">
        <w:trPr>
          <w:cantSplit/>
          <w:trHeight w:val="187"/>
          <w:jc w:val="center"/>
        </w:trPr>
        <w:tc>
          <w:tcPr>
            <w:tcW w:w="1476" w:type="pct"/>
            <w:vMerge/>
            <w:tcBorders>
              <w:left w:val="single" w:sz="4" w:space="0" w:color="auto"/>
              <w:right w:val="single" w:sz="4" w:space="0" w:color="auto"/>
            </w:tcBorders>
            <w:shd w:val="clear" w:color="auto" w:fill="auto"/>
            <w:hideMark/>
          </w:tcPr>
          <w:p w14:paraId="7C9978D0"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nil"/>
              <w:right w:val="single" w:sz="4" w:space="0" w:color="auto"/>
            </w:tcBorders>
            <w:shd w:val="clear" w:color="auto" w:fill="auto"/>
            <w:hideMark/>
          </w:tcPr>
          <w:p w14:paraId="26BCC411"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32BA876F"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987" w:type="pct"/>
            <w:tcBorders>
              <w:top w:val="single" w:sz="4" w:space="0" w:color="auto"/>
              <w:left w:val="single" w:sz="4" w:space="0" w:color="auto"/>
              <w:bottom w:val="single" w:sz="4" w:space="0" w:color="auto"/>
              <w:right w:val="single" w:sz="4" w:space="0" w:color="auto"/>
            </w:tcBorders>
          </w:tcPr>
          <w:p w14:paraId="38EA7D33" w14:textId="77777777" w:rsidR="000C5C0B" w:rsidRPr="000C5C0B" w:rsidRDefault="000C5C0B" w:rsidP="006A7D45">
            <w:pPr>
              <w:pStyle w:val="TAC"/>
              <w:rPr>
                <w:rFonts w:eastAsiaTheme="minorEastAsia" w:cs="v4.2.0"/>
                <w:highlight w:val="lightGray"/>
              </w:rPr>
            </w:pPr>
            <w:r w:rsidRPr="000C5C0B">
              <w:rPr>
                <w:rFonts w:cs="v4.2.0"/>
                <w:highlight w:val="lightGray"/>
              </w:rPr>
              <w:t>-95.77</w:t>
            </w:r>
          </w:p>
        </w:tc>
        <w:tc>
          <w:tcPr>
            <w:tcW w:w="970" w:type="pct"/>
            <w:tcBorders>
              <w:top w:val="single" w:sz="4" w:space="0" w:color="auto"/>
              <w:left w:val="single" w:sz="4" w:space="0" w:color="auto"/>
              <w:bottom w:val="single" w:sz="4" w:space="0" w:color="auto"/>
              <w:right w:val="single" w:sz="4" w:space="0" w:color="auto"/>
            </w:tcBorders>
            <w:hideMark/>
          </w:tcPr>
          <w:p w14:paraId="16D1D922" w14:textId="77777777" w:rsidR="000C5C0B" w:rsidRPr="000C5C0B" w:rsidRDefault="000C5C0B" w:rsidP="006A7D45">
            <w:pPr>
              <w:pStyle w:val="TAC"/>
              <w:rPr>
                <w:rFonts w:eastAsiaTheme="minorEastAsia" w:cs="v4.2.0"/>
                <w:highlight w:val="lightGray"/>
              </w:rPr>
            </w:pPr>
            <w:r w:rsidRPr="000C5C0B">
              <w:rPr>
                <w:rFonts w:cs="v4.2.0"/>
                <w:highlight w:val="lightGray"/>
              </w:rPr>
              <w:t>-99.73</w:t>
            </w:r>
          </w:p>
        </w:tc>
      </w:tr>
      <w:tr w:rsidR="000C5C0B" w:rsidRPr="000C5C0B" w14:paraId="75323C9D"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55530474"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6CDEA9E8"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35292C55"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987" w:type="pct"/>
            <w:tcBorders>
              <w:top w:val="single" w:sz="4" w:space="0" w:color="auto"/>
              <w:left w:val="single" w:sz="4" w:space="0" w:color="auto"/>
              <w:bottom w:val="single" w:sz="4" w:space="0" w:color="auto"/>
              <w:right w:val="single" w:sz="4" w:space="0" w:color="auto"/>
            </w:tcBorders>
          </w:tcPr>
          <w:p w14:paraId="079686E2" w14:textId="77777777" w:rsidR="000C5C0B" w:rsidRPr="000C5C0B" w:rsidRDefault="000C5C0B" w:rsidP="006A7D45">
            <w:pPr>
              <w:pStyle w:val="TAC"/>
              <w:rPr>
                <w:rFonts w:eastAsiaTheme="minorEastAsia" w:cs="v4.2.0"/>
                <w:highlight w:val="lightGray"/>
              </w:rPr>
            </w:pPr>
            <w:r w:rsidRPr="000C5C0B">
              <w:rPr>
                <w:rFonts w:cs="v4.2.0"/>
                <w:highlight w:val="lightGray"/>
              </w:rPr>
              <w:t>-92.77</w:t>
            </w:r>
          </w:p>
        </w:tc>
        <w:tc>
          <w:tcPr>
            <w:tcW w:w="970" w:type="pct"/>
            <w:tcBorders>
              <w:top w:val="single" w:sz="4" w:space="0" w:color="auto"/>
              <w:left w:val="single" w:sz="4" w:space="0" w:color="auto"/>
              <w:bottom w:val="single" w:sz="4" w:space="0" w:color="auto"/>
              <w:right w:val="single" w:sz="4" w:space="0" w:color="auto"/>
            </w:tcBorders>
            <w:hideMark/>
          </w:tcPr>
          <w:p w14:paraId="34C142F3" w14:textId="77777777" w:rsidR="000C5C0B" w:rsidRPr="000C5C0B" w:rsidRDefault="000C5C0B" w:rsidP="006A7D45">
            <w:pPr>
              <w:pStyle w:val="TAC"/>
              <w:rPr>
                <w:rFonts w:eastAsiaTheme="minorEastAsia" w:cs="v4.2.0"/>
                <w:highlight w:val="lightGray"/>
              </w:rPr>
            </w:pPr>
            <w:r w:rsidRPr="000C5C0B">
              <w:rPr>
                <w:rFonts w:cs="v4.2.0"/>
                <w:highlight w:val="lightGray"/>
              </w:rPr>
              <w:t>-96.73</w:t>
            </w:r>
          </w:p>
        </w:tc>
      </w:tr>
      <w:tr w:rsidR="000C5C0B" w:rsidRPr="000C5C0B" w14:paraId="08CD98EF"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234C5929" w14:textId="77777777" w:rsidR="000C5C0B" w:rsidRPr="000C5C0B" w:rsidRDefault="000C5C0B" w:rsidP="006A7D45">
            <w:pPr>
              <w:pStyle w:val="TAL"/>
              <w:rPr>
                <w:rFonts w:eastAsiaTheme="minorEastAsia" w:cs="v4.2.0"/>
                <w:highlight w:val="lightGray"/>
              </w:rPr>
            </w:pPr>
          </w:p>
          <w:p w14:paraId="430532C4" w14:textId="77777777" w:rsidR="000C5C0B" w:rsidRPr="000C5C0B" w:rsidRDefault="000C5C0B" w:rsidP="006A7D45">
            <w:pPr>
              <w:pStyle w:val="TAL"/>
              <w:rPr>
                <w:rFonts w:eastAsiaTheme="minorEastAsia" w:cs="v4.2.0"/>
                <w:highlight w:val="lightGray"/>
              </w:rPr>
            </w:pPr>
            <w:r w:rsidRPr="000C5C0B">
              <w:rPr>
                <w:rFonts w:eastAsiaTheme="minorEastAsia" w:cs="v4.2.0"/>
                <w:highlight w:val="lightGray"/>
              </w:rPr>
              <w:t>Io</w:t>
            </w:r>
          </w:p>
        </w:tc>
        <w:tc>
          <w:tcPr>
            <w:tcW w:w="744" w:type="pct"/>
            <w:tcBorders>
              <w:top w:val="single" w:sz="4" w:space="0" w:color="auto"/>
              <w:left w:val="single" w:sz="4" w:space="0" w:color="auto"/>
              <w:bottom w:val="single" w:sz="4" w:space="0" w:color="auto"/>
              <w:right w:val="single" w:sz="4" w:space="0" w:color="auto"/>
            </w:tcBorders>
            <w:hideMark/>
          </w:tcPr>
          <w:p w14:paraId="39795DDF"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dBm/</w:t>
            </w:r>
            <w:r w:rsidRPr="000C5C0B">
              <w:rPr>
                <w:rFonts w:cs="v4.2.0"/>
                <w:highlight w:val="lightGray"/>
              </w:rPr>
              <w:t>19.08</w:t>
            </w:r>
            <w:r w:rsidRPr="000C5C0B">
              <w:rPr>
                <w:rFonts w:eastAsiaTheme="minorEastAsia" w:cs="v4.2.0"/>
                <w:highlight w:val="lightGray"/>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00131798"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right w:val="single" w:sz="4" w:space="0" w:color="auto"/>
            </w:tcBorders>
          </w:tcPr>
          <w:p w14:paraId="777CE50D" w14:textId="77777777" w:rsidR="000C5C0B" w:rsidRPr="000C5C0B" w:rsidRDefault="000C5C0B" w:rsidP="006A7D45">
            <w:pPr>
              <w:pStyle w:val="TAC"/>
              <w:rPr>
                <w:rFonts w:eastAsiaTheme="minorEastAsia" w:cs="v4.2.0"/>
                <w:highlight w:val="lightGray"/>
              </w:rPr>
            </w:pPr>
            <w:r w:rsidRPr="000C5C0B">
              <w:rPr>
                <w:rFonts w:cs="v4.2.0"/>
                <w:highlight w:val="lightGray"/>
              </w:rPr>
              <w:t>-61.71</w:t>
            </w:r>
          </w:p>
        </w:tc>
        <w:tc>
          <w:tcPr>
            <w:tcW w:w="970" w:type="pct"/>
            <w:tcBorders>
              <w:top w:val="single" w:sz="4" w:space="0" w:color="auto"/>
              <w:left w:val="single" w:sz="4" w:space="0" w:color="auto"/>
              <w:right w:val="single" w:sz="4" w:space="0" w:color="auto"/>
            </w:tcBorders>
          </w:tcPr>
          <w:p w14:paraId="0D6C24D4" w14:textId="77777777" w:rsidR="000C5C0B" w:rsidRPr="000C5C0B" w:rsidRDefault="000C5C0B" w:rsidP="006A7D45">
            <w:pPr>
              <w:pStyle w:val="TAC"/>
              <w:rPr>
                <w:rFonts w:eastAsiaTheme="minorEastAsia" w:cs="v4.2.0"/>
                <w:highlight w:val="lightGray"/>
              </w:rPr>
            </w:pPr>
            <w:r w:rsidRPr="000C5C0B">
              <w:rPr>
                <w:rFonts w:cs="v4.2.0"/>
                <w:highlight w:val="lightGray"/>
              </w:rPr>
              <w:t>-61.71</w:t>
            </w:r>
          </w:p>
        </w:tc>
      </w:tr>
      <w:tr w:rsidR="000C5C0B" w:rsidRPr="000C5C0B" w14:paraId="3EF99A23" w14:textId="77777777" w:rsidTr="006A7D45">
        <w:trPr>
          <w:cantSplit/>
          <w:trHeight w:val="187"/>
          <w:jc w:val="center"/>
        </w:trPr>
        <w:tc>
          <w:tcPr>
            <w:tcW w:w="1476" w:type="pct"/>
            <w:vMerge/>
            <w:tcBorders>
              <w:left w:val="single" w:sz="4" w:space="0" w:color="auto"/>
              <w:right w:val="single" w:sz="4" w:space="0" w:color="auto"/>
            </w:tcBorders>
            <w:shd w:val="clear" w:color="auto" w:fill="auto"/>
            <w:hideMark/>
          </w:tcPr>
          <w:p w14:paraId="5270B9FA" w14:textId="77777777" w:rsidR="000C5C0B" w:rsidRPr="000C5C0B" w:rsidRDefault="000C5C0B" w:rsidP="006A7D45">
            <w:pPr>
              <w:keepNext/>
              <w:keepLines/>
              <w:spacing w:after="0"/>
              <w:rPr>
                <w:rFonts w:ascii="Arial" w:eastAsiaTheme="minorEastAsia" w:hAnsi="Arial" w:cs="v4.2.0"/>
                <w:sz w:val="18"/>
                <w:highlight w:val="lightGray"/>
              </w:rPr>
            </w:pPr>
          </w:p>
        </w:tc>
        <w:tc>
          <w:tcPr>
            <w:tcW w:w="744" w:type="pct"/>
            <w:tcBorders>
              <w:top w:val="single" w:sz="4" w:space="0" w:color="auto"/>
              <w:left w:val="single" w:sz="4" w:space="0" w:color="auto"/>
              <w:bottom w:val="single" w:sz="4" w:space="0" w:color="auto"/>
              <w:right w:val="single" w:sz="4" w:space="0" w:color="auto"/>
            </w:tcBorders>
            <w:hideMark/>
          </w:tcPr>
          <w:p w14:paraId="499B8BA7"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dBm/</w:t>
            </w:r>
            <w:r w:rsidRPr="000C5C0B">
              <w:rPr>
                <w:rFonts w:cs="v4.2.0"/>
                <w:highlight w:val="lightGray"/>
              </w:rPr>
              <w:t>19.08</w:t>
            </w:r>
            <w:r w:rsidRPr="000C5C0B">
              <w:rPr>
                <w:rFonts w:ascii="Arial" w:eastAsiaTheme="minorEastAsia" w:hAnsi="Arial" w:cs="v4.2.0"/>
                <w:sz w:val="18"/>
                <w:highlight w:val="lightGray"/>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6F496BB8"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2</w:t>
            </w:r>
          </w:p>
        </w:tc>
        <w:tc>
          <w:tcPr>
            <w:tcW w:w="987" w:type="pct"/>
            <w:tcBorders>
              <w:left w:val="single" w:sz="4" w:space="0" w:color="auto"/>
              <w:right w:val="single" w:sz="4" w:space="0" w:color="auto"/>
            </w:tcBorders>
          </w:tcPr>
          <w:p w14:paraId="6EB65AD1"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hAnsi="Arial" w:cs="v4.2.0"/>
                <w:sz w:val="18"/>
                <w:highlight w:val="lightGray"/>
              </w:rPr>
              <w:t>-61.71</w:t>
            </w:r>
          </w:p>
        </w:tc>
        <w:tc>
          <w:tcPr>
            <w:tcW w:w="970" w:type="pct"/>
            <w:tcBorders>
              <w:left w:val="single" w:sz="4" w:space="0" w:color="auto"/>
              <w:right w:val="single" w:sz="4" w:space="0" w:color="auto"/>
            </w:tcBorders>
          </w:tcPr>
          <w:p w14:paraId="64C6F032"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hAnsi="Arial" w:cs="v4.2.0"/>
                <w:sz w:val="18"/>
                <w:highlight w:val="lightGray"/>
              </w:rPr>
              <w:t>-61.71</w:t>
            </w:r>
          </w:p>
        </w:tc>
      </w:tr>
      <w:tr w:rsidR="000C5C0B" w:rsidRPr="000C5C0B" w14:paraId="5ED4C5B8"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089B00BE" w14:textId="77777777" w:rsidR="000C5C0B" w:rsidRPr="000C5C0B" w:rsidRDefault="000C5C0B" w:rsidP="006A7D45">
            <w:pPr>
              <w:keepNext/>
              <w:keepLines/>
              <w:spacing w:after="0"/>
              <w:rPr>
                <w:rFonts w:ascii="Arial" w:eastAsiaTheme="minorEastAsia" w:hAnsi="Arial" w:cs="v4.2.0"/>
                <w:sz w:val="18"/>
                <w:highlight w:val="lightGray"/>
              </w:rPr>
            </w:pPr>
          </w:p>
        </w:tc>
        <w:tc>
          <w:tcPr>
            <w:tcW w:w="744" w:type="pct"/>
            <w:tcBorders>
              <w:top w:val="single" w:sz="4" w:space="0" w:color="auto"/>
              <w:left w:val="single" w:sz="4" w:space="0" w:color="auto"/>
              <w:bottom w:val="single" w:sz="4" w:space="0" w:color="auto"/>
              <w:right w:val="single" w:sz="4" w:space="0" w:color="auto"/>
            </w:tcBorders>
            <w:hideMark/>
          </w:tcPr>
          <w:p w14:paraId="3D782C33"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dBm/</w:t>
            </w:r>
            <w:r w:rsidRPr="000C5C0B">
              <w:rPr>
                <w:rFonts w:ascii="Arial" w:hAnsi="Arial" w:cs="v4.2.0"/>
                <w:sz w:val="18"/>
                <w:highlight w:val="lightGray"/>
              </w:rPr>
              <w:t>47.88</w:t>
            </w:r>
            <w:r w:rsidRPr="000C5C0B">
              <w:rPr>
                <w:rFonts w:ascii="Arial" w:eastAsiaTheme="minorEastAsia" w:hAnsi="Arial" w:cs="v4.2.0"/>
                <w:sz w:val="18"/>
                <w:highlight w:val="lightGray"/>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46447CB0"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3</w:t>
            </w:r>
          </w:p>
        </w:tc>
        <w:tc>
          <w:tcPr>
            <w:tcW w:w="987" w:type="pct"/>
            <w:tcBorders>
              <w:left w:val="single" w:sz="4" w:space="0" w:color="auto"/>
              <w:bottom w:val="single" w:sz="4" w:space="0" w:color="auto"/>
              <w:right w:val="single" w:sz="4" w:space="0" w:color="auto"/>
            </w:tcBorders>
          </w:tcPr>
          <w:p w14:paraId="4C7055D0"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hAnsi="Arial" w:cs="v4.2.0"/>
                <w:sz w:val="18"/>
                <w:highlight w:val="lightGray"/>
              </w:rPr>
              <w:t>-57.73</w:t>
            </w:r>
          </w:p>
        </w:tc>
        <w:tc>
          <w:tcPr>
            <w:tcW w:w="970" w:type="pct"/>
            <w:tcBorders>
              <w:left w:val="single" w:sz="4" w:space="0" w:color="auto"/>
              <w:bottom w:val="single" w:sz="4" w:space="0" w:color="auto"/>
              <w:right w:val="single" w:sz="4" w:space="0" w:color="auto"/>
            </w:tcBorders>
          </w:tcPr>
          <w:p w14:paraId="0C98D94B"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hAnsi="Arial" w:cs="v4.2.0"/>
                <w:sz w:val="18"/>
                <w:highlight w:val="lightGray"/>
              </w:rPr>
              <w:t>-57.73</w:t>
            </w:r>
          </w:p>
        </w:tc>
      </w:tr>
      <w:tr w:rsidR="000C5C0B" w:rsidRPr="000C5C0B" w14:paraId="4648F447"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23B21BE2"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cs="v4.2.0"/>
                <w:sz w:val="18"/>
                <w:highlight w:val="lightGray"/>
              </w:rPr>
              <w:t>Propagation Condition</w:t>
            </w:r>
          </w:p>
        </w:tc>
        <w:tc>
          <w:tcPr>
            <w:tcW w:w="744" w:type="pct"/>
            <w:tcBorders>
              <w:top w:val="single" w:sz="4" w:space="0" w:color="auto"/>
              <w:left w:val="single" w:sz="4" w:space="0" w:color="auto"/>
              <w:bottom w:val="single" w:sz="4" w:space="0" w:color="auto"/>
              <w:right w:val="single" w:sz="4" w:space="0" w:color="auto"/>
            </w:tcBorders>
          </w:tcPr>
          <w:p w14:paraId="02E46022"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0E48A037"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1, 2, 3</w:t>
            </w:r>
          </w:p>
        </w:tc>
        <w:tc>
          <w:tcPr>
            <w:tcW w:w="1957" w:type="pct"/>
            <w:gridSpan w:val="2"/>
            <w:tcBorders>
              <w:top w:val="single" w:sz="4" w:space="0" w:color="auto"/>
              <w:left w:val="single" w:sz="4" w:space="0" w:color="auto"/>
              <w:bottom w:val="single" w:sz="4" w:space="0" w:color="auto"/>
              <w:right w:val="single" w:sz="4" w:space="0" w:color="auto"/>
            </w:tcBorders>
            <w:hideMark/>
          </w:tcPr>
          <w:p w14:paraId="133729BD"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AWGN</w:t>
            </w:r>
          </w:p>
        </w:tc>
      </w:tr>
      <w:tr w:rsidR="000C5C0B" w:rsidRPr="000C5C0B" w14:paraId="3F00DE29" w14:textId="77777777" w:rsidTr="006A7D45">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7D01F9B" w14:textId="77777777" w:rsidR="000C5C0B" w:rsidRPr="000C5C0B" w:rsidRDefault="000C5C0B" w:rsidP="006A7D45">
            <w:pPr>
              <w:pStyle w:val="TAN"/>
              <w:rPr>
                <w:rFonts w:eastAsiaTheme="minorEastAsia"/>
                <w:highlight w:val="lightGray"/>
              </w:rPr>
            </w:pPr>
            <w:r w:rsidRPr="000C5C0B">
              <w:rPr>
                <w:rFonts w:eastAsiaTheme="minorEastAsia"/>
                <w:highlight w:val="lightGray"/>
              </w:rPr>
              <w:t>Note 1:</w:t>
            </w:r>
            <w:r w:rsidRPr="000C5C0B">
              <w:rPr>
                <w:rFonts w:eastAsiaTheme="minorEastAsia"/>
                <w:highlight w:val="lightGray"/>
              </w:rPr>
              <w:tab/>
              <w:t>OCNG shall be used such that both cells are fully allocated and a constant total transmitted power spectral density is achieved for all OFDM symbols.</w:t>
            </w:r>
          </w:p>
          <w:p w14:paraId="06597905" w14:textId="77777777" w:rsidR="000C5C0B" w:rsidRPr="000C5C0B" w:rsidRDefault="000C5C0B" w:rsidP="006A7D45">
            <w:pPr>
              <w:pStyle w:val="TAN"/>
              <w:rPr>
                <w:rFonts w:eastAsiaTheme="minorEastAsia"/>
                <w:highlight w:val="lightGray"/>
              </w:rPr>
            </w:pPr>
            <w:r w:rsidRPr="000C5C0B">
              <w:rPr>
                <w:rFonts w:eastAsiaTheme="minorEastAsia"/>
                <w:highlight w:val="lightGray"/>
              </w:rPr>
              <w:t>Note 2:</w:t>
            </w:r>
            <w:r w:rsidRPr="000C5C0B">
              <w:rPr>
                <w:rFonts w:eastAsiaTheme="minorEastAsia"/>
                <w:highlight w:val="lightGray"/>
              </w:rPr>
              <w:tab/>
              <w:t xml:space="preserve">Interference from other cells and noise sources not specified in the test is assumed to be constant over subcarriers and time and shall be modelled as AWGN of appropriate power for </w:t>
            </w:r>
            <w:r w:rsidRPr="000C5C0B">
              <w:rPr>
                <w:rFonts w:eastAsiaTheme="minorEastAsia" w:cs="v4.2.0"/>
                <w:noProof/>
                <w:position w:val="-12"/>
                <w:highlight w:val="lightGray"/>
                <w:lang w:val="en-US"/>
              </w:rPr>
              <w:drawing>
                <wp:inline distT="0" distB="0" distL="0" distR="0" wp14:anchorId="056BA563" wp14:editId="0DB48C5A">
                  <wp:extent cx="259080" cy="238760"/>
                  <wp:effectExtent l="0" t="0" r="7620" b="889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0C5C0B">
              <w:rPr>
                <w:rFonts w:eastAsiaTheme="minorEastAsia"/>
                <w:highlight w:val="lightGray"/>
              </w:rPr>
              <w:t xml:space="preserve"> to be fulfilled.</w:t>
            </w:r>
          </w:p>
          <w:p w14:paraId="31846419" w14:textId="77777777" w:rsidR="000C5C0B" w:rsidRPr="000C5C0B" w:rsidRDefault="000C5C0B" w:rsidP="006A7D45">
            <w:pPr>
              <w:pStyle w:val="TAN"/>
              <w:rPr>
                <w:rFonts w:eastAsiaTheme="minorEastAsia"/>
                <w:highlight w:val="lightGray"/>
              </w:rPr>
            </w:pPr>
            <w:r w:rsidRPr="000C5C0B">
              <w:rPr>
                <w:rFonts w:eastAsiaTheme="minorEastAsia"/>
                <w:highlight w:val="lightGray"/>
              </w:rPr>
              <w:t>Note 3:</w:t>
            </w:r>
            <w:r w:rsidRPr="000C5C0B">
              <w:rPr>
                <w:rFonts w:eastAsiaTheme="minorEastAsia"/>
                <w:highlight w:val="lightGray"/>
              </w:rPr>
              <w:tab/>
              <w:t>PRP levels have been derived from other parameters for information purposes. They are not settable parameters themselves.</w:t>
            </w:r>
          </w:p>
        </w:tc>
      </w:tr>
    </w:tbl>
    <w:p w14:paraId="1F57A4E3" w14:textId="77777777" w:rsidR="000C5C0B" w:rsidRPr="000C5C0B" w:rsidRDefault="000C5C0B" w:rsidP="000C5C0B">
      <w:pPr>
        <w:rPr>
          <w:rFonts w:eastAsiaTheme="minorEastAsia"/>
          <w:highlight w:val="lightGray"/>
        </w:rPr>
      </w:pPr>
    </w:p>
    <w:p w14:paraId="005D51B7" w14:textId="77777777" w:rsidR="000C5C0B" w:rsidRPr="000C5C0B" w:rsidRDefault="000C5C0B" w:rsidP="000C5C0B">
      <w:pPr>
        <w:pStyle w:val="Heading5"/>
        <w:rPr>
          <w:rFonts w:eastAsiaTheme="minorEastAsia"/>
          <w:highlight w:val="lightGray"/>
        </w:rPr>
      </w:pPr>
      <w:r w:rsidRPr="000C5C0B">
        <w:rPr>
          <w:rFonts w:eastAsiaTheme="minorEastAsia"/>
          <w:highlight w:val="lightGray"/>
        </w:rPr>
        <w:t>A.6.9.3.2.3</w:t>
      </w:r>
      <w:r w:rsidRPr="000C5C0B">
        <w:rPr>
          <w:rFonts w:eastAsiaTheme="minorEastAsia"/>
          <w:highlight w:val="lightGray"/>
        </w:rPr>
        <w:tab/>
        <w:t>Test requirements</w:t>
      </w:r>
    </w:p>
    <w:p w14:paraId="17148444" w14:textId="77777777" w:rsidR="000C5C0B" w:rsidRDefault="000C5C0B" w:rsidP="000C5C0B">
      <w:pPr>
        <w:rPr>
          <w:rFonts w:eastAsiaTheme="minorEastAsia"/>
        </w:rPr>
      </w:pPr>
      <w:r w:rsidRPr="000C5C0B">
        <w:rPr>
          <w:rFonts w:eastAsiaTheme="minorEastAsia"/>
          <w:highlight w:val="lightGray"/>
        </w:rPr>
        <w:t xml:space="preserve">The UE Rx-Tx time difference measurement </w:t>
      </w:r>
      <w:r w:rsidRPr="000C5C0B">
        <w:rPr>
          <w:rFonts w:eastAsiaTheme="minorEastAsia" w:hint="eastAsia"/>
          <w:highlight w:val="lightGray"/>
        </w:rPr>
        <w:t>with reduced number of samples</w:t>
      </w:r>
      <w:r w:rsidRPr="000C5C0B">
        <w:rPr>
          <w:rFonts w:eastAsiaTheme="minorEastAsia"/>
          <w:highlight w:val="lightGray"/>
        </w:rPr>
        <w:t xml:space="preserve"> </w:t>
      </w:r>
      <w:r w:rsidRPr="000C5C0B">
        <w:rPr>
          <w:rFonts w:eastAsiaTheme="minorEastAsia" w:hint="eastAsia"/>
          <w:highlight w:val="lightGray"/>
        </w:rPr>
        <w:t xml:space="preserve">in RRC_INACTIVE state </w:t>
      </w:r>
      <w:r w:rsidRPr="000C5C0B">
        <w:rPr>
          <w:rFonts w:eastAsiaTheme="minorEastAsia"/>
          <w:highlight w:val="lightGray"/>
        </w:rPr>
        <w:t>fulfils the UE Rx-Tx measurement accuracy requirements specified in clause 10.1.25.2 for both Cell 1 and Cell 2.</w:t>
      </w:r>
    </w:p>
    <w:p w14:paraId="0922F3AF" w14:textId="77777777" w:rsidR="000C5C0B" w:rsidRPr="004A780B" w:rsidRDefault="000C5C0B" w:rsidP="000C5C0B"/>
    <w:p w14:paraId="397E9480" w14:textId="77777777" w:rsidR="004F2409" w:rsidRPr="007E52D3" w:rsidRDefault="004F2409" w:rsidP="00CC3370">
      <w:pPr>
        <w:jc w:val="both"/>
        <w:rPr>
          <w:rFonts w:ascii="Arial" w:eastAsia="SimSun" w:hAnsi="Arial"/>
          <w:lang w:eastAsia="zh-CN"/>
        </w:rPr>
      </w:pPr>
    </w:p>
    <w:p w14:paraId="4813C991" w14:textId="77777777" w:rsidR="00E3266D" w:rsidRPr="000846B1" w:rsidRDefault="00E3266D" w:rsidP="00CC3370">
      <w:pPr>
        <w:jc w:val="both"/>
        <w:rPr>
          <w:rFonts w:ascii="Arial" w:eastAsia="SimSun" w:hAnsi="Arial"/>
          <w:lang w:eastAsia="zh-CN"/>
        </w:rPr>
      </w:pPr>
      <w:r>
        <w:rPr>
          <w:rFonts w:ascii="Arial" w:hAnsi="Arial"/>
        </w:rPr>
        <w:t xml:space="preserve">For </w:t>
      </w:r>
      <w:r w:rsidRPr="000846B1">
        <w:rPr>
          <w:rFonts w:ascii="Arial" w:eastAsia="SimSun"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SimSun" w:hAnsi="Arial" w:hint="eastAsia"/>
          <w:lang w:eastAsia="zh-CN"/>
        </w:rPr>
        <w:t>8</w:t>
      </w:r>
      <w:r>
        <w:rPr>
          <w:rFonts w:ascii="Arial" w:hAnsi="Arial"/>
        </w:rPr>
        <w:t xml:space="preserve">.133 clause </w:t>
      </w:r>
      <w:r w:rsidR="008B148C" w:rsidRPr="000846B1">
        <w:rPr>
          <w:rFonts w:ascii="Arial" w:eastAsia="SimSun" w:hAnsi="Arial" w:hint="eastAsia"/>
          <w:lang w:eastAsia="zh-CN"/>
        </w:rPr>
        <w:t>10.1.2</w:t>
      </w:r>
      <w:r w:rsidR="002D6D9D">
        <w:rPr>
          <w:rFonts w:ascii="Arial" w:eastAsia="SimSun" w:hAnsi="Arial" w:hint="eastAsia"/>
          <w:lang w:eastAsia="zh-CN"/>
        </w:rPr>
        <w:t>5</w:t>
      </w:r>
      <w:r>
        <w:rPr>
          <w:rFonts w:ascii="Arial" w:hAnsi="Arial"/>
        </w:rPr>
        <w:t>, with side conditions in Annex B.2.</w:t>
      </w:r>
      <w:r w:rsidRPr="000846B1">
        <w:rPr>
          <w:rFonts w:ascii="Arial" w:eastAsia="SimSun" w:hAnsi="Arial" w:hint="eastAsia"/>
          <w:lang w:eastAsia="zh-CN"/>
        </w:rPr>
        <w:t>14</w:t>
      </w:r>
      <w:r>
        <w:rPr>
          <w:rFonts w:ascii="Arial" w:hAnsi="Arial"/>
        </w:rPr>
        <w:t>.</w:t>
      </w:r>
    </w:p>
    <w:bookmarkEnd w:id="22"/>
    <w:p w14:paraId="3A289C10"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2F7EA3A"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3BE199CC" w14:textId="77777777" w:rsidR="002C687C" w:rsidRPr="00587461" w:rsidRDefault="002C687C" w:rsidP="00667666">
      <w:pPr>
        <w:rPr>
          <w:rFonts w:ascii="Arial" w:eastAsia="SimSun" w:hAnsi="Arial" w:cs="Arial"/>
          <w:lang w:eastAsia="zh-CN"/>
        </w:rPr>
      </w:pPr>
      <w:r w:rsidRPr="002C687C">
        <w:rPr>
          <w:rFonts w:ascii="Arial" w:hAnsi="Arial" w:cs="Arial"/>
        </w:rPr>
        <w:t>The NR-Multi-RTT-ProvideAssistanceData and nr-Multi-RTT-RequestLocationInformation as defined in TS 37.355, shall be provided to the UE</w:t>
      </w:r>
      <w:r>
        <w:rPr>
          <w:rFonts w:ascii="Arial" w:hAnsi="Arial" w:cs="Arial"/>
        </w:rPr>
        <w:t xml:space="preserve"> before the start of the test. </w:t>
      </w:r>
    </w:p>
    <w:p w14:paraId="58D60212" w14:textId="77777777" w:rsidR="002C687C" w:rsidRPr="002C687C" w:rsidRDefault="002C687C" w:rsidP="00667666">
      <w:pPr>
        <w:rPr>
          <w:rFonts w:ascii="Arial" w:hAnsi="Arial" w:cs="Arial"/>
        </w:rPr>
      </w:pPr>
      <w:r w:rsidRPr="002C687C">
        <w:rPr>
          <w:rFonts w:ascii="Arial" w:hAnsi="Arial" w:cs="Arial"/>
        </w:rPr>
        <w:t>The UE is configured to transmit SRS on Cell 1 during the test.</w:t>
      </w:r>
    </w:p>
    <w:p w14:paraId="251A5A03" w14:textId="77777777" w:rsidR="002C687C" w:rsidRPr="002C687C" w:rsidRDefault="002C687C" w:rsidP="002C687C">
      <w:pPr>
        <w:rPr>
          <w:rFonts w:ascii="Arial" w:hAnsi="Arial" w:cs="Arial"/>
        </w:rPr>
      </w:pPr>
      <w:r w:rsidRPr="002C687C">
        <w:rPr>
          <w:rFonts w:ascii="Arial" w:hAnsi="Arial" w:cs="Arial"/>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EFBE706"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20DACB6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04B978B3"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A58156F"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lastRenderedPageBreak/>
        <w:t>The general approach is given in the s</w:t>
      </w:r>
      <w:r w:rsidR="00005868">
        <w:rPr>
          <w:rFonts w:ascii="Arial" w:hAnsi="Arial" w:cs="Arial"/>
        </w:rPr>
        <w:t>teps below:</w:t>
      </w:r>
    </w:p>
    <w:p w14:paraId="003B3C30" w14:textId="77777777" w:rsidR="00337E49" w:rsidRPr="005A1858" w:rsidRDefault="00337E49" w:rsidP="00E45237">
      <w:pPr>
        <w:numPr>
          <w:ilvl w:val="0"/>
          <w:numId w:val="2"/>
        </w:numPr>
        <w:autoSpaceDE w:val="0"/>
        <w:autoSpaceDN w:val="0"/>
        <w:adjustRightInd w:val="0"/>
        <w:spacing w:after="60"/>
        <w:rPr>
          <w:rFonts w:ascii="Arial" w:hAnsi="Arial" w:cs="Arial"/>
        </w:rPr>
      </w:pPr>
      <w:bookmarkStart w:id="25"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requirements</w:t>
      </w:r>
    </w:p>
    <w:bookmarkEnd w:id="25"/>
    <w:p w14:paraId="7B80B06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2FBB39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5D255FD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7DDA15C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3282D50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60343880"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E686C1A"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170806FA" w14:textId="77777777" w:rsidR="00337E49" w:rsidRPr="005A1858" w:rsidRDefault="00337E49" w:rsidP="004D651E">
      <w:pPr>
        <w:spacing w:before="120" w:after="120"/>
        <w:jc w:val="both"/>
        <w:rPr>
          <w:rFonts w:ascii="Arial" w:hAnsi="Arial" w:cs="Arial"/>
          <w:u w:val="single"/>
        </w:rPr>
      </w:pPr>
    </w:p>
    <w:p w14:paraId="2A005D05"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6AFD4522" w14:textId="571C2797"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BF17AB" w:rsidRPr="009B7EFE">
        <w:rPr>
          <w:rFonts w:eastAsiaTheme="minorEastAsia"/>
        </w:rPr>
        <w:t>A.6.9.3.1.1.1</w:t>
      </w:r>
      <w:r w:rsidR="00BF17AB" w:rsidRPr="000E4B83">
        <w:rPr>
          <w:rFonts w:eastAsiaTheme="minorEastAsia"/>
        </w:rPr>
        <w:t>-1</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11520BA9"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139611DD"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7F37F8FD"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157FA79"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4730B179"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32154DAB" w14:textId="77777777"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7651635F" w14:textId="77777777"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2B5E33F1" w14:textId="77777777"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57FB64EA" w14:textId="77777777"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625B3FF8" w14:textId="77777777"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SimSun" w:hAnsi="Arial" w:hint="eastAsia"/>
          <w:lang w:eastAsia="zh-CN"/>
        </w:rPr>
        <w:t>AWGN prop</w:t>
      </w:r>
      <w:r w:rsidR="00A05B0D">
        <w:rPr>
          <w:rFonts w:ascii="Arial" w:eastAsia="SimSun" w:hAnsi="Arial" w:hint="eastAsia"/>
          <w:lang w:eastAsia="zh-CN"/>
        </w:rPr>
        <w:t>a</w:t>
      </w:r>
      <w:r w:rsidR="00E06BBC" w:rsidRPr="000B4235">
        <w:rPr>
          <w:rFonts w:ascii="Arial" w:eastAsia="SimSun" w:hAnsi="Arial" w:hint="eastAsia"/>
          <w:lang w:eastAsia="zh-CN"/>
        </w:rPr>
        <w:t>gation</w:t>
      </w:r>
      <w:r w:rsidR="007512C4" w:rsidRPr="0098379E">
        <w:rPr>
          <w:rFonts w:ascii="Arial" w:eastAsia="SimSun" w:hAnsi="Arial" w:hint="eastAsia"/>
          <w:lang w:eastAsia="zh-CN"/>
        </w:rPr>
        <w:t xml:space="preserve"> </w:t>
      </w:r>
      <w:r>
        <w:rPr>
          <w:rFonts w:ascii="Arial" w:hAnsi="Arial"/>
        </w:rPr>
        <w:t>conditions comprises two quantities:</w:t>
      </w:r>
    </w:p>
    <w:p w14:paraId="61B1FA90" w14:textId="77777777"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14:paraId="03E64E9E" w14:textId="77777777" w:rsidR="00164962" w:rsidRDefault="00164962" w:rsidP="00164962">
      <w:pPr>
        <w:jc w:val="both"/>
        <w:rPr>
          <w:rFonts w:ascii="Arial" w:hAnsi="Arial"/>
        </w:rPr>
      </w:pPr>
      <w:r>
        <w:rPr>
          <w:rFonts w:ascii="Arial" w:hAnsi="Arial"/>
        </w:rPr>
        <w:t xml:space="preserve">2. </w:t>
      </w:r>
      <w:bookmarkStart w:id="26" w:name="OLE_LINK6"/>
      <w:bookmarkStart w:id="27" w:name="OLE_LINK7"/>
      <w:r w:rsidR="00A653FD" w:rsidRPr="00A653FD">
        <w:rPr>
          <w:rFonts w:ascii="Arial" w:hAnsi="Arial"/>
        </w:rPr>
        <w:t>AWGN and signal flatness</w:t>
      </w:r>
      <w:bookmarkEnd w:id="26"/>
      <w:bookmarkEnd w:id="27"/>
      <w:r>
        <w:rPr>
          <w:rFonts w:ascii="Arial" w:hAnsi="Arial"/>
        </w:rPr>
        <w:t xml:space="preserve"> </w:t>
      </w:r>
      <w:r>
        <w:rPr>
          <w:rFonts w:ascii="Arial" w:hAnsi="Arial"/>
          <w:noProof/>
          <w:lang w:eastAsia="sv-SE"/>
        </w:rPr>
        <w:t>±</w:t>
      </w:r>
      <w:r w:rsidR="00A653FD" w:rsidRPr="0098379E">
        <w:rPr>
          <w:rFonts w:ascii="Arial" w:eastAsia="SimSun" w:hAnsi="Arial" w:hint="eastAsia"/>
          <w:noProof/>
          <w:lang w:eastAsia="zh-CN"/>
        </w:rPr>
        <w:t>2.0</w:t>
      </w:r>
      <w:r>
        <w:rPr>
          <w:rFonts w:ascii="Arial" w:hAnsi="Arial"/>
          <w:noProof/>
        </w:rPr>
        <w:t>dB</w:t>
      </w:r>
    </w:p>
    <w:p w14:paraId="3562B0E2" w14:textId="77777777" w:rsidR="00164962" w:rsidRPr="0098379E" w:rsidRDefault="00164962" w:rsidP="00164962">
      <w:pPr>
        <w:spacing w:before="120" w:after="120"/>
        <w:jc w:val="both"/>
        <w:rPr>
          <w:rFonts w:ascii="Arial" w:eastAsia="SimSun" w:hAnsi="Arial"/>
          <w:lang w:eastAsia="zh-CN"/>
        </w:rPr>
      </w:pPr>
      <w:r>
        <w:rPr>
          <w:rFonts w:ascii="Arial" w:hAnsi="Arial"/>
        </w:rPr>
        <w:t>Items 1 and 2 are assumed to be uncorrelated so can be root sum squared:</w:t>
      </w:r>
    </w:p>
    <w:p w14:paraId="26288B65" w14:textId="77777777" w:rsidR="00C71E93" w:rsidRPr="0098379E" w:rsidRDefault="00C71E93" w:rsidP="00164962">
      <w:pPr>
        <w:spacing w:before="120" w:after="120"/>
        <w:jc w:val="both"/>
        <w:rPr>
          <w:rFonts w:ascii="Arial" w:eastAsia="SimSun" w:hAnsi="Arial"/>
          <w:lang w:eastAsia="zh-CN"/>
        </w:rPr>
      </w:pPr>
      <w:r w:rsidRPr="00C71E93">
        <w:rPr>
          <w:rFonts w:ascii="Arial" w:eastAsia="SimSun" w:hAnsi="Arial"/>
          <w:lang w:eastAsia="zh-CN"/>
        </w:rPr>
        <w:t>AWGN flatness and signal flatness has x 0.25 effect on the required SNR, so use sensitivity factor of x 0.25 for the uncertainty contribution.</w:t>
      </w:r>
    </w:p>
    <w:p w14:paraId="7C786B7E" w14:textId="77777777" w:rsidR="00164962" w:rsidRPr="0073009A" w:rsidRDefault="00164962" w:rsidP="00164962">
      <w:pPr>
        <w:autoSpaceDE w:val="0"/>
        <w:autoSpaceDN w:val="0"/>
        <w:adjustRightInd w:val="0"/>
        <w:spacing w:after="120"/>
        <w:jc w:val="both"/>
        <w:rPr>
          <w:rFonts w:ascii="Arial" w:eastAsia="SimSun"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SimSun" w:hAnsi="Arial" w:hint="eastAsia"/>
          <w:lang w:eastAsia="zh-CN"/>
        </w:rPr>
        <w:t>09</w:t>
      </w:r>
      <w:r>
        <w:rPr>
          <w:rFonts w:ascii="Arial" w:hAnsi="Arial"/>
        </w:rPr>
        <w:t xml:space="preserve"> + </w:t>
      </w:r>
      <w:r w:rsidR="00E06BBC">
        <w:rPr>
          <w:rFonts w:ascii="Arial" w:eastAsia="SimSun" w:hAnsi="Arial" w:hint="eastAsia"/>
          <w:lang w:eastAsia="zh-CN"/>
        </w:rPr>
        <w:t>0.25</w:t>
      </w:r>
      <w:r>
        <w:rPr>
          <w:rFonts w:ascii="Arial" w:hAnsi="Arial"/>
        </w:rPr>
        <w:t xml:space="preserve">) = </w:t>
      </w:r>
      <w:r w:rsidR="00E06BBC">
        <w:rPr>
          <w:rFonts w:ascii="Arial" w:eastAsia="SimSun" w:hAnsi="Arial" w:hint="eastAsia"/>
          <w:lang w:eastAsia="zh-CN"/>
        </w:rPr>
        <w:t xml:space="preserve">0.58 </w:t>
      </w:r>
      <w:r>
        <w:rPr>
          <w:rFonts w:ascii="Arial" w:hAnsi="Arial"/>
        </w:rPr>
        <w:t>dB.</w:t>
      </w:r>
    </w:p>
    <w:p w14:paraId="32C0BDC1"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273C6E0E"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5456D9DD"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lastRenderedPageBreak/>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22F0D7C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14:paraId="0C9243F0"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244F779"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0AD6BA06" w14:textId="77777777"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AAB1C38" w14:textId="77777777"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1667858"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1323A64E"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SimSun"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9AFCC1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8363CD7"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63C8E8CF" w14:textId="77777777"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SimSun"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14:paraId="2D982BD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41D67407" w14:textId="77777777" w:rsidR="00BD4748" w:rsidRPr="00800997" w:rsidRDefault="00BD4748" w:rsidP="00BD4748">
      <w:pPr>
        <w:jc w:val="both"/>
        <w:rPr>
          <w:rFonts w:ascii="Arial" w:eastAsia="SimSun" w:hAnsi="Arial"/>
          <w:lang w:eastAsia="zh-CN"/>
        </w:rPr>
      </w:pPr>
      <w:r>
        <w:rPr>
          <w:rFonts w:ascii="Arial" w:hAnsi="Arial"/>
        </w:rPr>
        <w:t xml:space="preserve">During T2, the uncertainties take Cell </w:t>
      </w:r>
      <w:r>
        <w:rPr>
          <w:rFonts w:ascii="Arial" w:eastAsia="SimSun" w:hAnsi="Arial" w:hint="eastAsia"/>
          <w:lang w:eastAsia="zh-CN"/>
        </w:rPr>
        <w:t>1</w:t>
      </w:r>
      <w:r>
        <w:rPr>
          <w:rFonts w:ascii="Arial" w:hAnsi="Arial"/>
        </w:rPr>
        <w:t xml:space="preserve"> PRS Es/Iot outside the allowed ranges.</w:t>
      </w:r>
    </w:p>
    <w:p w14:paraId="5B2E0EBA" w14:textId="2A8BA86D"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sidR="001D2768">
        <w:rPr>
          <w:rFonts w:ascii="Arial" w:hAnsi="Arial"/>
          <w:lang w:eastAsia="zh-CN"/>
        </w:rPr>
        <w:t>0</w:t>
      </w:r>
      <w:r w:rsidRPr="00F24BA1">
        <w:rPr>
          <w:rFonts w:ascii="Arial" w:hAnsi="Arial"/>
        </w:rPr>
        <w:t>dB</w:t>
      </w:r>
      <w:r>
        <w:rPr>
          <w:rFonts w:ascii="Arial" w:hAnsi="Arial"/>
        </w:rPr>
        <w:t xml:space="preserve">. </w:t>
      </w:r>
    </w:p>
    <w:p w14:paraId="7BA2BB84" w14:textId="758E3D67" w:rsidR="001D2768" w:rsidRPr="001D2768" w:rsidRDefault="001D2768" w:rsidP="001D2768">
      <w:pPr>
        <w:spacing w:after="0"/>
        <w:jc w:val="both"/>
        <w:rPr>
          <w:rFonts w:ascii="Arial" w:eastAsia="Times New Roman" w:hAnsi="Arial" w:cs="Arial"/>
          <w:lang w:val="en-US"/>
        </w:rPr>
      </w:pPr>
      <w:r w:rsidRPr="001D2768">
        <w:rPr>
          <w:rFonts w:ascii="Arial" w:eastAsia="Times New Roman" w:hAnsi="Arial" w:cs="Arial"/>
          <w:lang w:val="en-US"/>
        </w:rPr>
        <w:t>The PRS Es/Noc of Cell 2 is increased by an amount sufficient to achieve Cell 1 Es/Iot &gt;=-</w:t>
      </w:r>
      <w:r w:rsidR="001F5CFC">
        <w:rPr>
          <w:rFonts w:ascii="Arial" w:eastAsia="Times New Roman" w:hAnsi="Arial" w:cs="Arial"/>
          <w:lang w:val="en-US"/>
        </w:rPr>
        <w:t>6</w:t>
      </w:r>
      <w:r w:rsidRPr="001D2768">
        <w:rPr>
          <w:rFonts w:ascii="Arial" w:eastAsia="Times New Roman" w:hAnsi="Arial" w:cs="Arial"/>
          <w:lang w:val="en-US"/>
        </w:rPr>
        <w:t xml:space="preserve">dB. </w:t>
      </w:r>
    </w:p>
    <w:p w14:paraId="21FC50E8" w14:textId="77777777" w:rsidR="001D2768" w:rsidRPr="001D2768" w:rsidRDefault="001D2768" w:rsidP="00EA1963">
      <w:pPr>
        <w:jc w:val="both"/>
        <w:rPr>
          <w:rFonts w:ascii="Arial" w:hAnsi="Arial"/>
          <w:lang w:val="en-US"/>
        </w:rPr>
      </w:pPr>
    </w:p>
    <w:p w14:paraId="10F7DBC7"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0FB70B7B"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7C402B45"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4C9021B"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503127C" w14:textId="0CAF2746" w:rsidR="00436D7C" w:rsidRPr="008B691D" w:rsidRDefault="008A4C84" w:rsidP="008A4C84">
      <w:pPr>
        <w:rPr>
          <w:rFonts w:ascii="Arial" w:hAnsi="Arial"/>
        </w:rPr>
      </w:pPr>
      <w:r w:rsidRPr="008B691D">
        <w:rPr>
          <w:rFonts w:ascii="Arial" w:hAnsi="Arial"/>
        </w:rPr>
        <w:t>The PRS Es/Noc of Cell 1 is increased by an amount sufficient to achieve PRS Es/Iot &gt;=</w:t>
      </w:r>
      <w:r w:rsidR="006B749E" w:rsidRPr="008B691D">
        <w:rPr>
          <w:rFonts w:ascii="Arial" w:hAnsi="Arial"/>
        </w:rPr>
        <w:t>0</w:t>
      </w:r>
      <w:r w:rsidRPr="008B691D">
        <w:rPr>
          <w:rFonts w:ascii="Arial" w:hAnsi="Arial"/>
        </w:rPr>
        <w:t>dB. The actual offset required is +</w:t>
      </w:r>
      <w:r w:rsidR="006B749E" w:rsidRPr="008B691D">
        <w:rPr>
          <w:rFonts w:ascii="Arial" w:eastAsia="SimSun" w:hAnsi="Arial"/>
          <w:lang w:eastAsia="zh-CN"/>
        </w:rPr>
        <w:t>1.40</w:t>
      </w:r>
      <w:r w:rsidR="00D60FED" w:rsidRPr="008B691D">
        <w:rPr>
          <w:rFonts w:ascii="Arial" w:eastAsia="SimSun" w:hAnsi="Arial"/>
          <w:lang w:eastAsia="zh-CN"/>
        </w:rPr>
        <w:t xml:space="preserve"> </w:t>
      </w:r>
      <w:r w:rsidRPr="008B691D">
        <w:rPr>
          <w:rFonts w:ascii="Arial" w:hAnsi="Arial"/>
        </w:rPr>
        <w:t xml:space="preserve">dB for </w:t>
      </w:r>
      <w:r w:rsidRPr="008B691D">
        <w:rPr>
          <w:rFonts w:ascii="Arial" w:eastAsia="SimSun" w:hAnsi="Arial" w:hint="eastAsia"/>
          <w:lang w:eastAsia="zh-CN"/>
        </w:rPr>
        <w:t>cell 1</w:t>
      </w:r>
      <w:r w:rsidRPr="008B691D">
        <w:rPr>
          <w:rFonts w:ascii="Arial" w:hAnsi="Arial"/>
        </w:rPr>
        <w:t xml:space="preserve">. </w:t>
      </w:r>
    </w:p>
    <w:p w14:paraId="00AAD7F9" w14:textId="682D6F70" w:rsidR="00436D7C" w:rsidRDefault="00436D7C" w:rsidP="008A4C84">
      <w:pPr>
        <w:rPr>
          <w:rFonts w:ascii="Arial" w:hAnsi="Arial"/>
        </w:rPr>
      </w:pPr>
      <w:r w:rsidRPr="008B691D">
        <w:rPr>
          <w:rFonts w:ascii="Arial" w:hAnsi="Arial"/>
        </w:rPr>
        <w:t>The PRS Es/Noc of Cell 2 is increased by an amount sufficient to achieve PRS Es/Iot &gt;=-</w:t>
      </w:r>
      <w:r w:rsidR="006B749E" w:rsidRPr="008B691D">
        <w:rPr>
          <w:rFonts w:ascii="Arial" w:hAnsi="Arial"/>
        </w:rPr>
        <w:t>6</w:t>
      </w:r>
      <w:r w:rsidRPr="008B691D">
        <w:rPr>
          <w:rFonts w:ascii="Arial" w:hAnsi="Arial"/>
        </w:rPr>
        <w:t xml:space="preserve">dB. The actual offset required is </w:t>
      </w:r>
      <w:r w:rsidR="006B749E" w:rsidRPr="008B691D">
        <w:rPr>
          <w:rFonts w:ascii="Arial" w:hAnsi="Arial"/>
        </w:rPr>
        <w:t>1.65</w:t>
      </w:r>
      <w:r w:rsidRPr="008B691D">
        <w:rPr>
          <w:rFonts w:ascii="Arial" w:hAnsi="Arial"/>
        </w:rPr>
        <w:t xml:space="preserve">dB for </w:t>
      </w:r>
      <w:r w:rsidRPr="008B691D">
        <w:rPr>
          <w:rFonts w:ascii="Arial" w:eastAsia="SimSun" w:hAnsi="Arial" w:hint="eastAsia"/>
          <w:lang w:eastAsia="zh-CN"/>
        </w:rPr>
        <w:t xml:space="preserve">cell </w:t>
      </w:r>
      <w:r w:rsidR="004E4731" w:rsidRPr="008B691D">
        <w:rPr>
          <w:rFonts w:ascii="Arial" w:eastAsia="SimSun" w:hAnsi="Arial"/>
          <w:lang w:eastAsia="zh-CN"/>
        </w:rPr>
        <w:t>2</w:t>
      </w:r>
      <w:r w:rsidRPr="008B691D">
        <w:rPr>
          <w:rFonts w:ascii="Arial" w:hAnsi="Arial"/>
        </w:rPr>
        <w:t>.</w:t>
      </w:r>
      <w:r w:rsidRPr="00BD440C">
        <w:rPr>
          <w:rFonts w:ascii="Arial" w:hAnsi="Arial"/>
        </w:rPr>
        <w:t xml:space="preserve"> </w:t>
      </w:r>
    </w:p>
    <w:p w14:paraId="6E62B261" w14:textId="70EAF44B" w:rsidR="008A4C84" w:rsidRPr="009237E9" w:rsidRDefault="008A4C84" w:rsidP="008A4C84">
      <w:pPr>
        <w:rPr>
          <w:rFonts w:ascii="Arial" w:eastAsia="SimSun" w:hAnsi="Arial"/>
          <w:lang w:eastAsia="zh-CN"/>
        </w:rPr>
      </w:pPr>
      <w:r w:rsidRPr="00BD440C">
        <w:rPr>
          <w:rFonts w:ascii="Arial" w:hAnsi="Arial"/>
        </w:rPr>
        <w:t>These values are found empirically by observing the minimum/maximum parameter values in step g).</w:t>
      </w:r>
    </w:p>
    <w:p w14:paraId="5B6214A5"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CBEDCE0"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212C5C89"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3DE6C178" w14:textId="77777777" w:rsidR="00100E3B" w:rsidRPr="00EA2BC1" w:rsidRDefault="008053D4" w:rsidP="00100E3B">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5899004B" w14:textId="77777777" w:rsidR="00100E3B" w:rsidRPr="00EA2BC1" w:rsidRDefault="00100E3B" w:rsidP="008B4BD5">
      <w:pPr>
        <w:jc w:val="both"/>
        <w:rPr>
          <w:rFonts w:ascii="Arial" w:eastAsia="SimSun" w:hAnsi="Arial" w:cs="Arial"/>
          <w:lang w:eastAsia="zh-CN"/>
        </w:rPr>
      </w:pPr>
    </w:p>
    <w:p w14:paraId="00AD2613"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0D9A5ECD" w14:textId="77777777" w:rsidR="00AD1E68" w:rsidRPr="00EA2BC1" w:rsidRDefault="00AD1E68" w:rsidP="00AD1E68">
      <w:pPr>
        <w:rPr>
          <w:rFonts w:eastAsia="SimSun"/>
          <w:lang w:eastAsia="zh-CN"/>
        </w:rPr>
      </w:pPr>
    </w:p>
    <w:p w14:paraId="7633A547"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6589316" w14:textId="0BA56CCA" w:rsidR="000764CE" w:rsidRPr="000764CE" w:rsidRDefault="000764CE" w:rsidP="000764CE">
      <w:pPr>
        <w:rPr>
          <w:rFonts w:cs="v4.2.0"/>
          <w:highlight w:val="lightGray"/>
        </w:rPr>
      </w:pPr>
      <w:r w:rsidRPr="000764CE">
        <w:rPr>
          <w:rFonts w:cs="v4.2.0"/>
          <w:highlight w:val="lightGray"/>
        </w:rPr>
        <w:t>The accuracy requirements in Table 10.1.25.2-1</w:t>
      </w:r>
      <w:r w:rsidR="00D965C1">
        <w:rPr>
          <w:rFonts w:cs="v4.2.0"/>
          <w:highlight w:val="lightGray"/>
        </w:rPr>
        <w:t>a</w:t>
      </w:r>
      <w:r w:rsidRPr="000764CE">
        <w:rPr>
          <w:rFonts w:cs="v4.2.0"/>
          <w:highlight w:val="lightGray"/>
        </w:rPr>
        <w:t xml:space="preserve"> for FR1 are valid under the following conditions:</w:t>
      </w:r>
    </w:p>
    <w:p w14:paraId="7F0F7FA4" w14:textId="77777777" w:rsidR="000764CE" w:rsidRPr="000764CE" w:rsidRDefault="000764CE" w:rsidP="000764CE">
      <w:pPr>
        <w:pStyle w:val="B1"/>
        <w:rPr>
          <w:highlight w:val="lightGray"/>
        </w:rPr>
      </w:pPr>
      <w:r w:rsidRPr="000764CE">
        <w:rPr>
          <w:highlight w:val="lightGray"/>
        </w:rPr>
        <w:t>Conditions defined in clause 7.3 of TS 38.101-1 [18] for reference sensitivity are fulfilled.</w:t>
      </w:r>
    </w:p>
    <w:p w14:paraId="10A0AFD1" w14:textId="77777777" w:rsidR="000764CE" w:rsidRPr="000764CE" w:rsidRDefault="000764CE" w:rsidP="000764CE">
      <w:pPr>
        <w:pStyle w:val="B1"/>
        <w:rPr>
          <w:highlight w:val="lightGray"/>
        </w:rPr>
      </w:pPr>
      <w:r w:rsidRPr="000764CE">
        <w:rPr>
          <w:highlight w:val="lightGray"/>
        </w:rPr>
        <w:t>PRP|</w:t>
      </w:r>
      <w:r w:rsidRPr="000764CE">
        <w:rPr>
          <w:highlight w:val="lightGray"/>
          <w:vertAlign w:val="subscript"/>
        </w:rPr>
        <w:t>dBm</w:t>
      </w:r>
      <w:r w:rsidRPr="000764CE">
        <w:rPr>
          <w:highlight w:val="lightGray"/>
        </w:rPr>
        <w:t xml:space="preserve"> according to Annex B.2.14 for a corresponding Band.</w:t>
      </w:r>
    </w:p>
    <w:p w14:paraId="7F859480" w14:textId="77777777" w:rsidR="000764CE" w:rsidRPr="000764CE" w:rsidRDefault="000764CE" w:rsidP="000764CE">
      <w:pPr>
        <w:pStyle w:val="B1"/>
        <w:rPr>
          <w:highlight w:val="lightGray"/>
        </w:rPr>
      </w:pPr>
      <w:r w:rsidRPr="000764CE">
        <w:rPr>
          <w:highlight w:val="lightGray"/>
        </w:rPr>
        <w:t>AWGN propagation condition.</w:t>
      </w:r>
    </w:p>
    <w:p w14:paraId="1E5BF0F9" w14:textId="77777777" w:rsidR="00F174C6" w:rsidRPr="00F174C6" w:rsidRDefault="00F174C6" w:rsidP="00F174C6">
      <w:pPr>
        <w:keepNext/>
        <w:keepLines/>
        <w:spacing w:before="60"/>
        <w:jc w:val="center"/>
        <w:rPr>
          <w:rFonts w:ascii="Arial" w:hAnsi="Arial"/>
          <w:b/>
          <w:highlight w:val="lightGray"/>
        </w:rPr>
      </w:pPr>
      <w:r w:rsidRPr="00F174C6">
        <w:rPr>
          <w:rFonts w:ascii="Arial" w:hAnsi="Arial"/>
          <w:b/>
          <w:highlight w:val="lightGray"/>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F174C6" w:rsidRPr="00F174C6" w14:paraId="1DEABD37" w14:textId="77777777" w:rsidTr="006A7D45">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83834D5"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F4FA7F2"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Conditions</w:t>
            </w:r>
          </w:p>
        </w:tc>
      </w:tr>
      <w:tr w:rsidR="00F174C6" w:rsidRPr="00F174C6" w14:paraId="48C6F1B3" w14:textId="77777777" w:rsidTr="006A7D4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169B9B3" w14:textId="77777777" w:rsidR="00F174C6" w:rsidRPr="00F174C6" w:rsidRDefault="00F174C6" w:rsidP="006A7D45">
            <w:pPr>
              <w:spacing w:after="0"/>
              <w:rPr>
                <w:rFonts w:ascii="Arial" w:hAnsi="Arial"/>
                <w:b/>
                <w:sz w:val="18"/>
                <w:highlight w:val="lightGray"/>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005F63F"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C4B024"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7A64C71" w14:textId="77777777" w:rsidR="00F174C6" w:rsidRPr="00F174C6" w:rsidRDefault="00F174C6" w:rsidP="006A7D45">
            <w:pPr>
              <w:keepNext/>
              <w:keepLines/>
              <w:spacing w:after="0"/>
              <w:jc w:val="center"/>
              <w:rPr>
                <w:rFonts w:ascii="Arial" w:hAnsi="Arial"/>
                <w:b/>
                <w:sz w:val="18"/>
                <w:highlight w:val="lightGray"/>
              </w:rPr>
            </w:pPr>
          </w:p>
          <w:p w14:paraId="61CF4C16"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8A6DB4E"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F174C6">
              <w:rPr>
                <w:rFonts w:ascii="Arial" w:hAnsi="Arial"/>
                <w:b/>
                <w:sz w:val="18"/>
                <w:highlight w:val="lightGray"/>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4382E14"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NR operating band groups</w:t>
            </w:r>
            <w:r w:rsidRPr="00F174C6">
              <w:rPr>
                <w:rFonts w:ascii="Arial" w:hAnsi="Arial"/>
                <w:b/>
                <w:sz w:val="18"/>
                <w:highlight w:val="lightGray"/>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A4CA0F0"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Io</w:t>
            </w:r>
            <w:r w:rsidRPr="00F174C6">
              <w:rPr>
                <w:rFonts w:ascii="Arial" w:hAnsi="Arial"/>
                <w:b/>
                <w:sz w:val="18"/>
                <w:highlight w:val="lightGray"/>
                <w:vertAlign w:val="superscript"/>
              </w:rPr>
              <w:t>Note 4</w:t>
            </w:r>
            <w:r w:rsidRPr="00F174C6">
              <w:rPr>
                <w:rFonts w:ascii="Arial" w:hAnsi="Arial"/>
                <w:b/>
                <w:sz w:val="18"/>
                <w:highlight w:val="lightGray"/>
              </w:rPr>
              <w:t xml:space="preserve"> range</w:t>
            </w:r>
          </w:p>
        </w:tc>
      </w:tr>
      <w:tr w:rsidR="00F174C6" w:rsidRPr="00F174C6" w14:paraId="2532314E" w14:textId="77777777" w:rsidTr="006A7D4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3334A0E" w14:textId="77777777" w:rsidR="00F174C6" w:rsidRPr="00F174C6" w:rsidRDefault="00F174C6" w:rsidP="006A7D45">
            <w:pPr>
              <w:spacing w:after="0"/>
              <w:rPr>
                <w:rFonts w:ascii="Arial" w:hAnsi="Arial"/>
                <w:b/>
                <w:sz w:val="18"/>
                <w:highlight w:val="lightGray"/>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1ACAF63" w14:textId="77777777" w:rsidR="00F174C6" w:rsidRPr="00F174C6" w:rsidRDefault="00F174C6" w:rsidP="006A7D45">
            <w:pPr>
              <w:spacing w:after="0"/>
              <w:rPr>
                <w:rFonts w:ascii="Arial" w:hAnsi="Arial"/>
                <w:b/>
                <w:sz w:val="18"/>
                <w:highlight w:val="lightGray"/>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D13A90" w14:textId="77777777" w:rsidR="00F174C6" w:rsidRPr="00F174C6" w:rsidRDefault="00F174C6" w:rsidP="006A7D45">
            <w:pPr>
              <w:spacing w:after="0"/>
              <w:rPr>
                <w:rFonts w:ascii="Arial" w:hAnsi="Arial"/>
                <w:b/>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C078BC" w14:textId="77777777" w:rsidR="00F174C6" w:rsidRPr="00F174C6" w:rsidRDefault="00F174C6" w:rsidP="006A7D45">
            <w:pPr>
              <w:spacing w:after="0"/>
              <w:rPr>
                <w:rFonts w:ascii="Arial" w:hAnsi="Arial"/>
                <w:b/>
                <w:sz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E496A4" w14:textId="77777777" w:rsidR="00F174C6" w:rsidRPr="00F174C6" w:rsidRDefault="00F174C6" w:rsidP="006A7D45">
            <w:pPr>
              <w:spacing w:after="0"/>
              <w:rPr>
                <w:rFonts w:ascii="Arial" w:hAnsi="Arial"/>
                <w:b/>
                <w:sz w:val="18"/>
                <w:highlight w:val="lightGray"/>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B740353" w14:textId="77777777" w:rsidR="00F174C6" w:rsidRPr="00F174C6" w:rsidRDefault="00F174C6" w:rsidP="006A7D45">
            <w:pPr>
              <w:spacing w:after="0"/>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7CB0306F"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Minimum</w:t>
            </w:r>
            <w:r w:rsidRPr="00F174C6">
              <w:rPr>
                <w:rFonts w:ascii="Arial" w:hAnsi="Arial"/>
                <w:b/>
                <w:sz w:val="18"/>
                <w:highlight w:val="lightGray"/>
              </w:rPr>
              <w:br/>
              <w:t>Io</w:t>
            </w:r>
            <w:r w:rsidRPr="00F174C6">
              <w:rPr>
                <w:rFonts w:ascii="Arial" w:hAnsi="Arial"/>
                <w:b/>
                <w:sz w:val="18"/>
                <w:highlight w:val="lightGray"/>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E3F15C0"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Maximum</w:t>
            </w:r>
            <w:r w:rsidRPr="00F174C6">
              <w:rPr>
                <w:rFonts w:ascii="Arial" w:hAnsi="Arial"/>
                <w:b/>
                <w:sz w:val="18"/>
                <w:highlight w:val="lightGray"/>
              </w:rPr>
              <w:br/>
              <w:t>Io</w:t>
            </w:r>
          </w:p>
        </w:tc>
      </w:tr>
      <w:tr w:rsidR="00F174C6" w:rsidRPr="00F174C6" w14:paraId="58CF4E2B" w14:textId="77777777" w:rsidTr="006A7D45">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19A4CEA"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lastRenderedPageBreak/>
              <w:t>Tc</w:t>
            </w:r>
            <w:r w:rsidRPr="00F174C6">
              <w:rPr>
                <w:rFonts w:ascii="Arial" w:hAnsi="Arial"/>
                <w:b/>
                <w:sz w:val="18"/>
                <w:highlight w:val="lightGray"/>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7855CBC"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38D30"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RB</w:t>
            </w:r>
          </w:p>
        </w:tc>
        <w:tc>
          <w:tcPr>
            <w:tcW w:w="709" w:type="dxa"/>
            <w:tcBorders>
              <w:top w:val="single" w:sz="4" w:space="0" w:color="auto"/>
              <w:left w:val="single" w:sz="4" w:space="0" w:color="auto"/>
              <w:bottom w:val="single" w:sz="4" w:space="0" w:color="auto"/>
              <w:right w:val="single" w:sz="4" w:space="0" w:color="auto"/>
            </w:tcBorders>
          </w:tcPr>
          <w:p w14:paraId="748C2BB2" w14:textId="77777777" w:rsidR="00F174C6" w:rsidRPr="00F174C6" w:rsidRDefault="00F174C6" w:rsidP="006A7D45">
            <w:pPr>
              <w:keepNext/>
              <w:keepLines/>
              <w:spacing w:after="0"/>
              <w:jc w:val="center"/>
              <w:rPr>
                <w:rFonts w:ascii="Arial" w:hAnsi="Arial"/>
                <w:b/>
                <w:sz w:val="18"/>
                <w:highlight w:val="lightGray"/>
              </w:rPr>
            </w:pPr>
          </w:p>
          <w:p w14:paraId="407553E3"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701FFE8F" w14:textId="77777777" w:rsidR="00F174C6" w:rsidRPr="00F174C6" w:rsidRDefault="00F174C6" w:rsidP="006A7D45">
            <w:pPr>
              <w:keepNext/>
              <w:keepLines/>
              <w:spacing w:after="0"/>
              <w:jc w:val="center"/>
              <w:rPr>
                <w:rFonts w:ascii="Arial" w:hAnsi="Arial"/>
                <w:b/>
                <w:sz w:val="18"/>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6759EA6" w14:textId="77777777" w:rsidR="00F174C6" w:rsidRPr="00F174C6" w:rsidRDefault="00F174C6" w:rsidP="006A7D45">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395412F5"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dBm / SCS</w:t>
            </w:r>
            <w:r w:rsidRPr="00F174C6">
              <w:rPr>
                <w:rFonts w:ascii="Arial" w:hAnsi="Arial"/>
                <w:b/>
                <w:sz w:val="18"/>
                <w:highlight w:val="lightGray"/>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96813DF"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dBm/BW</w:t>
            </w:r>
          </w:p>
        </w:tc>
      </w:tr>
      <w:tr w:rsidR="00F174C6" w:rsidRPr="00F174C6" w14:paraId="0469FFDD" w14:textId="77777777" w:rsidTr="006A7D4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3F6A0A3" w14:textId="77777777" w:rsidR="00F174C6" w:rsidRPr="004A24BF" w:rsidRDefault="00F174C6" w:rsidP="006A7D45">
            <w:pPr>
              <w:pStyle w:val="TAC"/>
              <w:rPr>
                <w:highlight w:val="yellow"/>
              </w:rPr>
            </w:pPr>
            <w:r w:rsidRPr="004A24BF">
              <w:rPr>
                <w:highlight w:val="yellow"/>
              </w:rPr>
              <w:t>± 59+</w:t>
            </w:r>
            <w:r w:rsidRPr="004A24BF">
              <w:rPr>
                <w:highlight w:val="yellow"/>
                <w:lang w:eastAsia="ko-KR"/>
              </w:rPr>
              <w:sym w:font="Symbol" w:char="F064"/>
            </w:r>
          </w:p>
        </w:tc>
        <w:tc>
          <w:tcPr>
            <w:tcW w:w="715" w:type="dxa"/>
            <w:vMerge w:val="restart"/>
            <w:tcBorders>
              <w:top w:val="nil"/>
              <w:left w:val="single" w:sz="4" w:space="0" w:color="auto"/>
              <w:right w:val="single" w:sz="4" w:space="0" w:color="auto"/>
            </w:tcBorders>
            <w:vAlign w:val="center"/>
            <w:hideMark/>
          </w:tcPr>
          <w:p w14:paraId="477D5EF6" w14:textId="77777777" w:rsidR="00F174C6" w:rsidRPr="004A24BF" w:rsidRDefault="00F174C6" w:rsidP="006A7D45">
            <w:pPr>
              <w:pStyle w:val="TAC"/>
              <w:rPr>
                <w:highlight w:val="yellow"/>
                <w:lang w:val="sv-SE"/>
              </w:rPr>
            </w:pPr>
            <w:r w:rsidRPr="004A24BF">
              <w:rPr>
                <w:highlight w:val="yellow"/>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FB0E3BA" w14:textId="77777777" w:rsidR="00F174C6" w:rsidRPr="004A24BF" w:rsidRDefault="00F174C6" w:rsidP="006A7D45">
            <w:pPr>
              <w:pStyle w:val="TAC"/>
              <w:rPr>
                <w:highlight w:val="yellow"/>
              </w:rPr>
            </w:pPr>
            <w:r w:rsidRPr="004A24BF">
              <w:rPr>
                <w:rFonts w:cs="Calibri"/>
                <w:highlight w:val="yellow"/>
              </w:rPr>
              <w:t>≥</w:t>
            </w:r>
            <w:r w:rsidRPr="004A24BF">
              <w:rPr>
                <w:highlight w:val="yellow"/>
              </w:rPr>
              <w:t>52</w:t>
            </w:r>
          </w:p>
        </w:tc>
        <w:tc>
          <w:tcPr>
            <w:tcW w:w="709" w:type="dxa"/>
            <w:vMerge w:val="restart"/>
            <w:tcBorders>
              <w:top w:val="nil"/>
              <w:left w:val="single" w:sz="4" w:space="0" w:color="auto"/>
              <w:right w:val="single" w:sz="4" w:space="0" w:color="auto"/>
            </w:tcBorders>
            <w:vAlign w:val="center"/>
            <w:hideMark/>
          </w:tcPr>
          <w:p w14:paraId="301D20AD" w14:textId="77777777" w:rsidR="00F174C6" w:rsidRPr="00F174C6" w:rsidRDefault="00F174C6" w:rsidP="006A7D45">
            <w:pPr>
              <w:pStyle w:val="TAC"/>
              <w:rPr>
                <w:highlight w:val="lightGray"/>
              </w:rPr>
            </w:pPr>
            <w:r w:rsidRPr="00F174C6">
              <w:rPr>
                <w:highlight w:val="lightGray"/>
              </w:rPr>
              <w:t>15</w:t>
            </w:r>
          </w:p>
        </w:tc>
        <w:tc>
          <w:tcPr>
            <w:tcW w:w="1832" w:type="dxa"/>
            <w:vMerge w:val="restart"/>
            <w:tcBorders>
              <w:top w:val="single" w:sz="4" w:space="0" w:color="auto"/>
              <w:left w:val="single" w:sz="4" w:space="0" w:color="auto"/>
              <w:right w:val="single" w:sz="4" w:space="0" w:color="auto"/>
            </w:tcBorders>
            <w:vAlign w:val="center"/>
            <w:hideMark/>
          </w:tcPr>
          <w:p w14:paraId="687B58F9"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F113746" w14:textId="77777777" w:rsidR="00F174C6" w:rsidRPr="00F174C6" w:rsidRDefault="00F174C6" w:rsidP="006A7D45">
            <w:pPr>
              <w:pStyle w:val="TAC"/>
              <w:rPr>
                <w:highlight w:val="lightGray"/>
              </w:rPr>
            </w:pPr>
            <w:r w:rsidRPr="00F174C6">
              <w:rPr>
                <w:highlight w:val="lightGray"/>
                <w:lang w:val="fr-FR"/>
              </w:rPr>
              <w:t xml:space="preserve">NR_FDD_FR1_A, NR_TDD_FR1_A, </w:t>
            </w:r>
            <w:r w:rsidRPr="00F174C6">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32826B12" w14:textId="77777777" w:rsidR="00F174C6" w:rsidRPr="00F174C6" w:rsidRDefault="00F174C6" w:rsidP="006A7D45">
            <w:pPr>
              <w:pStyle w:val="TAC"/>
              <w:rPr>
                <w:highlight w:val="lightGray"/>
              </w:rPr>
            </w:pPr>
            <w:r w:rsidRPr="00F174C6">
              <w:rPr>
                <w:highlight w:val="lightGray"/>
              </w:rPr>
              <w:t>-127</w:t>
            </w:r>
          </w:p>
        </w:tc>
        <w:tc>
          <w:tcPr>
            <w:tcW w:w="1123" w:type="dxa"/>
            <w:tcBorders>
              <w:top w:val="single" w:sz="4" w:space="0" w:color="auto"/>
              <w:left w:val="single" w:sz="4" w:space="0" w:color="auto"/>
              <w:right w:val="single" w:sz="4" w:space="0" w:color="auto"/>
            </w:tcBorders>
            <w:hideMark/>
          </w:tcPr>
          <w:p w14:paraId="505267EE"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4867B89F" w14:textId="77777777" w:rsidTr="006A7D45">
        <w:trPr>
          <w:trHeight w:val="26"/>
          <w:jc w:val="center"/>
        </w:trPr>
        <w:tc>
          <w:tcPr>
            <w:tcW w:w="1132" w:type="dxa"/>
            <w:vMerge/>
            <w:tcBorders>
              <w:top w:val="single" w:sz="6" w:space="0" w:color="auto"/>
              <w:left w:val="single" w:sz="4" w:space="0" w:color="auto"/>
              <w:right w:val="single" w:sz="6" w:space="0" w:color="auto"/>
            </w:tcBorders>
            <w:vAlign w:val="center"/>
          </w:tcPr>
          <w:p w14:paraId="71897210" w14:textId="77777777" w:rsidR="00F174C6" w:rsidRPr="00F174C6" w:rsidRDefault="00F174C6" w:rsidP="006A7D45">
            <w:pPr>
              <w:pStyle w:val="TAC"/>
              <w:rPr>
                <w:highlight w:val="lightGray"/>
              </w:rPr>
            </w:pPr>
          </w:p>
        </w:tc>
        <w:tc>
          <w:tcPr>
            <w:tcW w:w="715" w:type="dxa"/>
            <w:vMerge/>
            <w:tcBorders>
              <w:top w:val="nil"/>
              <w:left w:val="single" w:sz="4" w:space="0" w:color="auto"/>
              <w:right w:val="single" w:sz="4" w:space="0" w:color="auto"/>
            </w:tcBorders>
            <w:vAlign w:val="center"/>
          </w:tcPr>
          <w:p w14:paraId="40E9B32B" w14:textId="77777777" w:rsidR="00F174C6" w:rsidRPr="00F174C6" w:rsidRDefault="00F174C6" w:rsidP="006A7D4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608B4D10" w14:textId="77777777" w:rsidR="00F174C6" w:rsidRPr="00F174C6" w:rsidRDefault="00F174C6" w:rsidP="006A7D45">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5B1853D9" w14:textId="77777777" w:rsidR="00F174C6" w:rsidRPr="00F174C6" w:rsidRDefault="00F174C6" w:rsidP="006A7D45">
            <w:pPr>
              <w:pStyle w:val="TAC"/>
              <w:rPr>
                <w:highlight w:val="lightGray"/>
              </w:rPr>
            </w:pPr>
          </w:p>
        </w:tc>
        <w:tc>
          <w:tcPr>
            <w:tcW w:w="1832" w:type="dxa"/>
            <w:vMerge/>
            <w:tcBorders>
              <w:top w:val="single" w:sz="4" w:space="0" w:color="auto"/>
              <w:left w:val="single" w:sz="4" w:space="0" w:color="auto"/>
              <w:right w:val="single" w:sz="4" w:space="0" w:color="auto"/>
            </w:tcBorders>
            <w:vAlign w:val="center"/>
          </w:tcPr>
          <w:p w14:paraId="4F55A165"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31D794F"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NR_FDD_FR1_B,</w:t>
            </w:r>
          </w:p>
          <w:p w14:paraId="3CC38877" w14:textId="77777777" w:rsidR="00F174C6" w:rsidRPr="00F174C6" w:rsidRDefault="00F174C6" w:rsidP="006A7D45">
            <w:pPr>
              <w:pStyle w:val="TAC"/>
              <w:rPr>
                <w:highlight w:val="lightGray"/>
              </w:rPr>
            </w:pPr>
            <w:r w:rsidRPr="00F174C6">
              <w:rPr>
                <w:highlight w:val="lightGray"/>
                <w:lang w:val="fr-FR"/>
              </w:rPr>
              <w:t>NR_TDD_FR1_B</w:t>
            </w:r>
          </w:p>
        </w:tc>
        <w:tc>
          <w:tcPr>
            <w:tcW w:w="1289" w:type="dxa"/>
            <w:tcBorders>
              <w:left w:val="single" w:sz="4" w:space="0" w:color="auto"/>
              <w:right w:val="single" w:sz="4" w:space="0" w:color="auto"/>
            </w:tcBorders>
          </w:tcPr>
          <w:p w14:paraId="345722FC" w14:textId="77777777" w:rsidR="00F174C6" w:rsidRPr="00F174C6" w:rsidRDefault="00F174C6" w:rsidP="006A7D45">
            <w:pPr>
              <w:pStyle w:val="TAC"/>
              <w:rPr>
                <w:highlight w:val="lightGray"/>
              </w:rPr>
            </w:pPr>
            <w:r w:rsidRPr="00F174C6">
              <w:rPr>
                <w:highlight w:val="lightGray"/>
              </w:rPr>
              <w:t>-126.5</w:t>
            </w:r>
          </w:p>
        </w:tc>
        <w:tc>
          <w:tcPr>
            <w:tcW w:w="1123" w:type="dxa"/>
            <w:tcBorders>
              <w:left w:val="single" w:sz="4" w:space="0" w:color="auto"/>
              <w:right w:val="single" w:sz="4" w:space="0" w:color="auto"/>
            </w:tcBorders>
          </w:tcPr>
          <w:p w14:paraId="0DE5EAA7"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7D513DB8" w14:textId="77777777" w:rsidTr="006A7D45">
        <w:trPr>
          <w:trHeight w:val="22"/>
          <w:jc w:val="center"/>
        </w:trPr>
        <w:tc>
          <w:tcPr>
            <w:tcW w:w="1132" w:type="dxa"/>
            <w:vMerge/>
            <w:tcBorders>
              <w:left w:val="single" w:sz="4" w:space="0" w:color="auto"/>
              <w:right w:val="single" w:sz="6" w:space="0" w:color="auto"/>
            </w:tcBorders>
            <w:vAlign w:val="center"/>
          </w:tcPr>
          <w:p w14:paraId="4E228F31"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1EDC2611"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7EAD16CA"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51504190"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vAlign w:val="center"/>
          </w:tcPr>
          <w:p w14:paraId="0EF006A9"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93C309A"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NR_FDD_FR1_C,</w:t>
            </w:r>
          </w:p>
          <w:p w14:paraId="0521480F" w14:textId="77777777" w:rsidR="00F174C6" w:rsidRPr="00F174C6" w:rsidRDefault="00F174C6" w:rsidP="006A7D45">
            <w:pPr>
              <w:pStyle w:val="TAC"/>
              <w:rPr>
                <w:highlight w:val="lightGray"/>
              </w:rPr>
            </w:pPr>
            <w:r w:rsidRPr="00F174C6">
              <w:rPr>
                <w:highlight w:val="lightGray"/>
                <w:lang w:val="sv-SE"/>
              </w:rPr>
              <w:t>NR_TDD_FR1_C</w:t>
            </w:r>
          </w:p>
        </w:tc>
        <w:tc>
          <w:tcPr>
            <w:tcW w:w="1289" w:type="dxa"/>
            <w:tcBorders>
              <w:left w:val="single" w:sz="4" w:space="0" w:color="auto"/>
              <w:right w:val="single" w:sz="4" w:space="0" w:color="auto"/>
            </w:tcBorders>
            <w:vAlign w:val="center"/>
          </w:tcPr>
          <w:p w14:paraId="68D61F32" w14:textId="77777777" w:rsidR="00F174C6" w:rsidRPr="00F174C6" w:rsidRDefault="00F174C6" w:rsidP="006A7D45">
            <w:pPr>
              <w:pStyle w:val="TAC"/>
              <w:rPr>
                <w:highlight w:val="lightGray"/>
              </w:rPr>
            </w:pPr>
            <w:r w:rsidRPr="00F174C6">
              <w:rPr>
                <w:highlight w:val="lightGray"/>
              </w:rPr>
              <w:t>-126</w:t>
            </w:r>
          </w:p>
        </w:tc>
        <w:tc>
          <w:tcPr>
            <w:tcW w:w="1123" w:type="dxa"/>
            <w:tcBorders>
              <w:left w:val="single" w:sz="4" w:space="0" w:color="auto"/>
              <w:right w:val="single" w:sz="4" w:space="0" w:color="auto"/>
            </w:tcBorders>
          </w:tcPr>
          <w:p w14:paraId="7977A065"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78A65234" w14:textId="77777777" w:rsidTr="006A7D45">
        <w:trPr>
          <w:trHeight w:val="22"/>
          <w:jc w:val="center"/>
        </w:trPr>
        <w:tc>
          <w:tcPr>
            <w:tcW w:w="1132" w:type="dxa"/>
            <w:vMerge/>
            <w:tcBorders>
              <w:left w:val="single" w:sz="4" w:space="0" w:color="auto"/>
              <w:right w:val="single" w:sz="6" w:space="0" w:color="auto"/>
            </w:tcBorders>
            <w:vAlign w:val="center"/>
          </w:tcPr>
          <w:p w14:paraId="30B9C5F0"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61EB5909"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1CC387BD"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143B0C7E"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vAlign w:val="center"/>
          </w:tcPr>
          <w:p w14:paraId="385B0568"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6EB3323" w14:textId="77777777" w:rsidR="00F174C6" w:rsidRPr="00F174C6" w:rsidRDefault="00F174C6" w:rsidP="006A7D45">
            <w:pPr>
              <w:pStyle w:val="TAC"/>
              <w:rPr>
                <w:highlight w:val="lightGray"/>
              </w:rPr>
            </w:pPr>
            <w:r w:rsidRPr="00F174C6">
              <w:rPr>
                <w:highlight w:val="lightGray"/>
                <w:lang w:val="sv-SE"/>
              </w:rPr>
              <w:t>NR_FDD_FR1_D, NR_TDD_FR1_D</w:t>
            </w:r>
          </w:p>
        </w:tc>
        <w:tc>
          <w:tcPr>
            <w:tcW w:w="1289" w:type="dxa"/>
            <w:tcBorders>
              <w:left w:val="single" w:sz="4" w:space="0" w:color="auto"/>
              <w:right w:val="single" w:sz="4" w:space="0" w:color="auto"/>
            </w:tcBorders>
            <w:vAlign w:val="center"/>
          </w:tcPr>
          <w:p w14:paraId="58157CB6" w14:textId="77777777" w:rsidR="00F174C6" w:rsidRPr="00F174C6" w:rsidRDefault="00F174C6" w:rsidP="006A7D45">
            <w:pPr>
              <w:pStyle w:val="TAC"/>
              <w:rPr>
                <w:highlight w:val="lightGray"/>
              </w:rPr>
            </w:pPr>
            <w:r w:rsidRPr="00F174C6">
              <w:rPr>
                <w:highlight w:val="lightGray"/>
              </w:rPr>
              <w:t>-125.5</w:t>
            </w:r>
          </w:p>
        </w:tc>
        <w:tc>
          <w:tcPr>
            <w:tcW w:w="1123" w:type="dxa"/>
            <w:tcBorders>
              <w:left w:val="single" w:sz="4" w:space="0" w:color="auto"/>
              <w:right w:val="single" w:sz="4" w:space="0" w:color="auto"/>
            </w:tcBorders>
          </w:tcPr>
          <w:p w14:paraId="4B5E3865"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0B16C62A" w14:textId="77777777" w:rsidTr="006A7D45">
        <w:trPr>
          <w:trHeight w:val="22"/>
          <w:jc w:val="center"/>
        </w:trPr>
        <w:tc>
          <w:tcPr>
            <w:tcW w:w="1132" w:type="dxa"/>
            <w:vMerge/>
            <w:tcBorders>
              <w:left w:val="single" w:sz="4" w:space="0" w:color="auto"/>
              <w:right w:val="single" w:sz="6" w:space="0" w:color="auto"/>
            </w:tcBorders>
            <w:vAlign w:val="center"/>
          </w:tcPr>
          <w:p w14:paraId="1FAC9B17"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3BC6811F"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49544BD7"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41EE5F2E"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vAlign w:val="center"/>
          </w:tcPr>
          <w:p w14:paraId="70C64D03"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2855C1D" w14:textId="77777777" w:rsidR="00F174C6" w:rsidRPr="00F174C6" w:rsidRDefault="00F174C6" w:rsidP="006A7D45">
            <w:pPr>
              <w:pStyle w:val="TAC"/>
              <w:rPr>
                <w:highlight w:val="lightGray"/>
                <w:lang w:val="de-DE"/>
              </w:rPr>
            </w:pPr>
            <w:r w:rsidRPr="00F174C6">
              <w:rPr>
                <w:highlight w:val="lightGray"/>
                <w:lang w:val="sv-SE"/>
              </w:rPr>
              <w:t>NR_FDD_FR1_E, NR_TDD_FR1_E</w:t>
            </w:r>
          </w:p>
        </w:tc>
        <w:tc>
          <w:tcPr>
            <w:tcW w:w="1289" w:type="dxa"/>
            <w:tcBorders>
              <w:left w:val="single" w:sz="4" w:space="0" w:color="auto"/>
              <w:right w:val="single" w:sz="4" w:space="0" w:color="auto"/>
            </w:tcBorders>
            <w:vAlign w:val="center"/>
          </w:tcPr>
          <w:p w14:paraId="512B66ED" w14:textId="77777777" w:rsidR="00F174C6" w:rsidRPr="00F174C6" w:rsidRDefault="00F174C6" w:rsidP="006A7D45">
            <w:pPr>
              <w:pStyle w:val="TAC"/>
              <w:rPr>
                <w:highlight w:val="lightGray"/>
              </w:rPr>
            </w:pPr>
            <w:r w:rsidRPr="00F174C6">
              <w:rPr>
                <w:highlight w:val="lightGray"/>
              </w:rPr>
              <w:t>-125</w:t>
            </w:r>
          </w:p>
        </w:tc>
        <w:tc>
          <w:tcPr>
            <w:tcW w:w="1123" w:type="dxa"/>
            <w:tcBorders>
              <w:left w:val="single" w:sz="4" w:space="0" w:color="auto"/>
              <w:right w:val="single" w:sz="4" w:space="0" w:color="auto"/>
            </w:tcBorders>
          </w:tcPr>
          <w:p w14:paraId="09187A41"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25FCE516" w14:textId="77777777" w:rsidTr="006A7D45">
        <w:trPr>
          <w:trHeight w:val="22"/>
          <w:jc w:val="center"/>
        </w:trPr>
        <w:tc>
          <w:tcPr>
            <w:tcW w:w="1132" w:type="dxa"/>
            <w:vMerge/>
            <w:tcBorders>
              <w:left w:val="single" w:sz="4" w:space="0" w:color="auto"/>
              <w:right w:val="single" w:sz="6" w:space="0" w:color="auto"/>
            </w:tcBorders>
            <w:vAlign w:val="center"/>
          </w:tcPr>
          <w:p w14:paraId="03BCF5BB"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032BAA74"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3D36DB5D"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7C8A539A"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vAlign w:val="center"/>
          </w:tcPr>
          <w:p w14:paraId="61B64377"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8470446" w14:textId="77777777" w:rsidR="00F174C6" w:rsidRPr="00F174C6" w:rsidRDefault="00F174C6" w:rsidP="006A7D45">
            <w:pPr>
              <w:pStyle w:val="TAC"/>
              <w:rPr>
                <w:highlight w:val="lightGray"/>
              </w:rPr>
            </w:pPr>
            <w:r w:rsidRPr="00F174C6">
              <w:rPr>
                <w:highlight w:val="lightGray"/>
                <w:lang w:val="sv-SE"/>
              </w:rPr>
              <w:t>NR_FDD_FR1_F</w:t>
            </w:r>
          </w:p>
        </w:tc>
        <w:tc>
          <w:tcPr>
            <w:tcW w:w="1289" w:type="dxa"/>
            <w:tcBorders>
              <w:left w:val="single" w:sz="4" w:space="0" w:color="auto"/>
              <w:right w:val="single" w:sz="4" w:space="0" w:color="auto"/>
            </w:tcBorders>
            <w:vAlign w:val="center"/>
          </w:tcPr>
          <w:p w14:paraId="477BB551" w14:textId="77777777" w:rsidR="00F174C6" w:rsidRPr="00F174C6" w:rsidRDefault="00F174C6" w:rsidP="006A7D45">
            <w:pPr>
              <w:pStyle w:val="TAC"/>
              <w:rPr>
                <w:highlight w:val="lightGray"/>
              </w:rPr>
            </w:pPr>
            <w:r w:rsidRPr="00F174C6">
              <w:rPr>
                <w:highlight w:val="lightGray"/>
              </w:rPr>
              <w:t>-124.5</w:t>
            </w:r>
          </w:p>
        </w:tc>
        <w:tc>
          <w:tcPr>
            <w:tcW w:w="1123" w:type="dxa"/>
            <w:tcBorders>
              <w:left w:val="single" w:sz="4" w:space="0" w:color="auto"/>
              <w:right w:val="single" w:sz="4" w:space="0" w:color="auto"/>
            </w:tcBorders>
          </w:tcPr>
          <w:p w14:paraId="6FE7ADA1"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CD18812" w14:textId="77777777" w:rsidTr="006A7D45">
        <w:trPr>
          <w:trHeight w:val="22"/>
          <w:jc w:val="center"/>
        </w:trPr>
        <w:tc>
          <w:tcPr>
            <w:tcW w:w="1132" w:type="dxa"/>
            <w:vMerge/>
            <w:tcBorders>
              <w:left w:val="single" w:sz="4" w:space="0" w:color="auto"/>
              <w:right w:val="single" w:sz="6" w:space="0" w:color="auto"/>
            </w:tcBorders>
            <w:vAlign w:val="center"/>
          </w:tcPr>
          <w:p w14:paraId="71ED5089"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383785EA"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45193C72"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7430C477"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vAlign w:val="center"/>
          </w:tcPr>
          <w:p w14:paraId="0DEE0E62"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0AA708A"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NR_FDD_FR1_G, NR_TDD_FR1_G,</w:t>
            </w:r>
          </w:p>
          <w:p w14:paraId="25AC14AF" w14:textId="77777777" w:rsidR="00F174C6" w:rsidRPr="00F174C6" w:rsidRDefault="00F174C6" w:rsidP="006A7D45">
            <w:pPr>
              <w:pStyle w:val="TAC"/>
              <w:rPr>
                <w:highlight w:val="lightGray"/>
              </w:rPr>
            </w:pPr>
            <w:r w:rsidRPr="00F174C6">
              <w:rPr>
                <w:highlight w:val="lightGray"/>
                <w:lang w:val="fr-FR"/>
              </w:rPr>
              <w:t>NR_SDL_FR1_G</w:t>
            </w:r>
          </w:p>
        </w:tc>
        <w:tc>
          <w:tcPr>
            <w:tcW w:w="1289" w:type="dxa"/>
            <w:tcBorders>
              <w:left w:val="single" w:sz="4" w:space="0" w:color="auto"/>
              <w:right w:val="single" w:sz="4" w:space="0" w:color="auto"/>
            </w:tcBorders>
            <w:vAlign w:val="center"/>
          </w:tcPr>
          <w:p w14:paraId="55A23A0B" w14:textId="77777777" w:rsidR="00F174C6" w:rsidRPr="00F174C6" w:rsidRDefault="00F174C6" w:rsidP="006A7D45">
            <w:pPr>
              <w:pStyle w:val="TAC"/>
              <w:rPr>
                <w:highlight w:val="lightGray"/>
              </w:rPr>
            </w:pPr>
            <w:r w:rsidRPr="00F174C6">
              <w:rPr>
                <w:highlight w:val="lightGray"/>
              </w:rPr>
              <w:t>-124</w:t>
            </w:r>
          </w:p>
        </w:tc>
        <w:tc>
          <w:tcPr>
            <w:tcW w:w="1123" w:type="dxa"/>
            <w:tcBorders>
              <w:left w:val="single" w:sz="4" w:space="0" w:color="auto"/>
              <w:right w:val="single" w:sz="4" w:space="0" w:color="auto"/>
            </w:tcBorders>
          </w:tcPr>
          <w:p w14:paraId="4B998D60"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3CEAA7D1" w14:textId="77777777" w:rsidTr="006A7D45">
        <w:trPr>
          <w:trHeight w:val="22"/>
          <w:jc w:val="center"/>
        </w:trPr>
        <w:tc>
          <w:tcPr>
            <w:tcW w:w="1132" w:type="dxa"/>
            <w:vMerge/>
            <w:tcBorders>
              <w:left w:val="single" w:sz="4" w:space="0" w:color="auto"/>
              <w:bottom w:val="nil"/>
              <w:right w:val="single" w:sz="6" w:space="0" w:color="auto"/>
            </w:tcBorders>
            <w:vAlign w:val="center"/>
          </w:tcPr>
          <w:p w14:paraId="6D5DFF77" w14:textId="77777777" w:rsidR="00F174C6" w:rsidRPr="00F174C6" w:rsidRDefault="00F174C6" w:rsidP="006A7D45">
            <w:pPr>
              <w:pStyle w:val="TAC"/>
              <w:rPr>
                <w:highlight w:val="lightGray"/>
              </w:rPr>
            </w:pPr>
          </w:p>
        </w:tc>
        <w:tc>
          <w:tcPr>
            <w:tcW w:w="715" w:type="dxa"/>
            <w:vMerge/>
            <w:tcBorders>
              <w:left w:val="single" w:sz="4" w:space="0" w:color="auto"/>
              <w:bottom w:val="nil"/>
              <w:right w:val="single" w:sz="4" w:space="0" w:color="auto"/>
            </w:tcBorders>
            <w:vAlign w:val="center"/>
          </w:tcPr>
          <w:p w14:paraId="4A1E6BC5" w14:textId="77777777" w:rsidR="00F174C6" w:rsidRPr="00F174C6" w:rsidRDefault="00F174C6" w:rsidP="006A7D4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0C194201" w14:textId="77777777" w:rsidR="00F174C6" w:rsidRPr="00F174C6" w:rsidRDefault="00F174C6" w:rsidP="006A7D45">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4005E73F" w14:textId="77777777" w:rsidR="00F174C6" w:rsidRPr="00F174C6" w:rsidRDefault="00F174C6" w:rsidP="006A7D45">
            <w:pPr>
              <w:pStyle w:val="TAC"/>
              <w:rPr>
                <w:highlight w:val="lightGray"/>
              </w:rPr>
            </w:pPr>
          </w:p>
        </w:tc>
        <w:tc>
          <w:tcPr>
            <w:tcW w:w="1832" w:type="dxa"/>
            <w:vMerge/>
            <w:tcBorders>
              <w:left w:val="single" w:sz="4" w:space="0" w:color="auto"/>
              <w:bottom w:val="single" w:sz="4" w:space="0" w:color="auto"/>
              <w:right w:val="single" w:sz="4" w:space="0" w:color="auto"/>
            </w:tcBorders>
            <w:vAlign w:val="center"/>
          </w:tcPr>
          <w:p w14:paraId="3D852F48"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973BD5D" w14:textId="77777777" w:rsidR="00F174C6" w:rsidRPr="00F174C6" w:rsidRDefault="00F174C6" w:rsidP="006A7D45">
            <w:pPr>
              <w:pStyle w:val="TAC"/>
              <w:rPr>
                <w:highlight w:val="lightGray"/>
              </w:rPr>
            </w:pPr>
            <w:r w:rsidRPr="00F174C6">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28347B51" w14:textId="77777777" w:rsidR="00F174C6" w:rsidRPr="00F174C6" w:rsidRDefault="00F174C6" w:rsidP="006A7D45">
            <w:pPr>
              <w:pStyle w:val="TAC"/>
              <w:rPr>
                <w:highlight w:val="lightGray"/>
              </w:rPr>
            </w:pPr>
            <w:r w:rsidRPr="00F174C6">
              <w:rPr>
                <w:highlight w:val="lightGray"/>
              </w:rPr>
              <w:t>-123.5</w:t>
            </w:r>
          </w:p>
        </w:tc>
        <w:tc>
          <w:tcPr>
            <w:tcW w:w="1123" w:type="dxa"/>
            <w:tcBorders>
              <w:left w:val="single" w:sz="4" w:space="0" w:color="auto"/>
              <w:bottom w:val="single" w:sz="4" w:space="0" w:color="auto"/>
              <w:right w:val="single" w:sz="4" w:space="0" w:color="auto"/>
            </w:tcBorders>
          </w:tcPr>
          <w:p w14:paraId="006BA6C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60F97574" w14:textId="77777777" w:rsidTr="006A7D45">
        <w:trPr>
          <w:jc w:val="center"/>
        </w:trPr>
        <w:tc>
          <w:tcPr>
            <w:tcW w:w="1132" w:type="dxa"/>
            <w:tcBorders>
              <w:top w:val="single" w:sz="6" w:space="0" w:color="auto"/>
              <w:left w:val="single" w:sz="4" w:space="0" w:color="auto"/>
              <w:bottom w:val="nil"/>
              <w:right w:val="single" w:sz="6" w:space="0" w:color="auto"/>
            </w:tcBorders>
            <w:vAlign w:val="center"/>
            <w:hideMark/>
          </w:tcPr>
          <w:p w14:paraId="1134D040" w14:textId="77777777" w:rsidR="00F174C6" w:rsidRPr="00F174C6" w:rsidRDefault="00F174C6" w:rsidP="006A7D45">
            <w:pPr>
              <w:pStyle w:val="TAC"/>
              <w:rPr>
                <w:highlight w:val="lightGray"/>
              </w:rPr>
            </w:pPr>
            <w:r w:rsidRPr="00F174C6">
              <w:rPr>
                <w:highlight w:val="lightGray"/>
              </w:rPr>
              <w:t>± 30+</w:t>
            </w:r>
            <w:r w:rsidRPr="00F174C6">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14:paraId="3225E597" w14:textId="77777777" w:rsidR="00F174C6" w:rsidRPr="00F174C6" w:rsidRDefault="00F174C6" w:rsidP="006A7D45">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2E5B07D" w14:textId="77777777" w:rsidR="00F174C6" w:rsidRPr="00F174C6" w:rsidRDefault="00F174C6" w:rsidP="006A7D45">
            <w:pPr>
              <w:pStyle w:val="TAC"/>
              <w:rPr>
                <w:highlight w:val="lightGray"/>
              </w:rPr>
            </w:pPr>
            <w:r w:rsidRPr="00F174C6">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70B0950E" w14:textId="77777777" w:rsidR="00F174C6" w:rsidRPr="00F174C6" w:rsidRDefault="00F174C6" w:rsidP="006A7D45">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1533EC9"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19C72DF"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9EFA449" w14:textId="77777777" w:rsidR="00F174C6" w:rsidRPr="00F174C6" w:rsidRDefault="00F174C6" w:rsidP="006A7D45">
            <w:pPr>
              <w:pStyle w:val="TAC"/>
              <w:rPr>
                <w:highlight w:val="lightGray"/>
              </w:rPr>
            </w:pPr>
            <w:r w:rsidRPr="00F174C6">
              <w:rPr>
                <w:rFonts w:hint="eastAsia"/>
                <w:highlight w:val="lightGray"/>
              </w:rPr>
              <w:t>NOTE</w:t>
            </w:r>
            <w:r w:rsidRPr="00F174C6">
              <w:rPr>
                <w:highlight w:val="lightGray"/>
              </w:rPr>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597E651A" w14:textId="77777777" w:rsidR="00F174C6" w:rsidRPr="00F174C6" w:rsidRDefault="00F174C6" w:rsidP="006A7D45">
            <w:pPr>
              <w:pStyle w:val="TAC"/>
              <w:rPr>
                <w:highlight w:val="lightGray"/>
              </w:rPr>
            </w:pPr>
            <w:r w:rsidRPr="00F174C6">
              <w:rPr>
                <w:rFonts w:hint="eastAsia"/>
                <w:highlight w:val="lightGray"/>
              </w:rPr>
              <w:t>NOTE</w:t>
            </w:r>
            <w:r w:rsidRPr="00F174C6">
              <w:rPr>
                <w:highlight w:val="lightGray"/>
              </w:rPr>
              <w:t xml:space="preserve"> 6</w:t>
            </w:r>
          </w:p>
        </w:tc>
      </w:tr>
      <w:tr w:rsidR="00F174C6" w:rsidRPr="00F174C6" w14:paraId="1B08AD12" w14:textId="77777777" w:rsidTr="006A7D4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D1BC944" w14:textId="77777777" w:rsidR="00F174C6" w:rsidRPr="004A24BF" w:rsidRDefault="00F174C6" w:rsidP="006A7D45">
            <w:pPr>
              <w:pStyle w:val="TAC"/>
              <w:rPr>
                <w:highlight w:val="yellow"/>
              </w:rPr>
            </w:pPr>
            <w:r w:rsidRPr="004A24BF">
              <w:rPr>
                <w:highlight w:val="yellow"/>
              </w:rPr>
              <w:t>± 30+</w:t>
            </w:r>
            <w:r w:rsidRPr="004A24BF">
              <w:rPr>
                <w:highlight w:val="yellow"/>
                <w:lang w:eastAsia="ko-KR"/>
              </w:rPr>
              <w:sym w:font="Symbol" w:char="F064"/>
            </w:r>
          </w:p>
        </w:tc>
        <w:tc>
          <w:tcPr>
            <w:tcW w:w="715" w:type="dxa"/>
            <w:vMerge w:val="restart"/>
            <w:tcBorders>
              <w:top w:val="nil"/>
              <w:left w:val="single" w:sz="4" w:space="0" w:color="auto"/>
              <w:right w:val="single" w:sz="4" w:space="0" w:color="auto"/>
            </w:tcBorders>
            <w:vAlign w:val="center"/>
          </w:tcPr>
          <w:p w14:paraId="0E0525A6" w14:textId="77777777" w:rsidR="00F174C6" w:rsidRPr="004A24BF" w:rsidRDefault="00F174C6" w:rsidP="006A7D45">
            <w:pPr>
              <w:pStyle w:val="TAC"/>
              <w:rPr>
                <w:highlight w:val="yellow"/>
                <w:lang w:val="sv-SE"/>
              </w:rPr>
            </w:pPr>
          </w:p>
        </w:tc>
        <w:tc>
          <w:tcPr>
            <w:tcW w:w="1133" w:type="dxa"/>
            <w:vMerge w:val="restart"/>
            <w:tcBorders>
              <w:top w:val="single" w:sz="4" w:space="0" w:color="auto"/>
              <w:left w:val="single" w:sz="4" w:space="0" w:color="auto"/>
              <w:right w:val="single" w:sz="4" w:space="0" w:color="auto"/>
            </w:tcBorders>
            <w:vAlign w:val="center"/>
            <w:hideMark/>
          </w:tcPr>
          <w:p w14:paraId="76821304" w14:textId="77777777" w:rsidR="00F174C6" w:rsidRPr="004A24BF" w:rsidRDefault="00F174C6" w:rsidP="006A7D45">
            <w:pPr>
              <w:pStyle w:val="TAC"/>
              <w:rPr>
                <w:highlight w:val="yellow"/>
              </w:rPr>
            </w:pPr>
            <w:r w:rsidRPr="004A24BF">
              <w:rPr>
                <w:rFonts w:cs="Calibri"/>
                <w:highlight w:val="yellow"/>
              </w:rPr>
              <w:t>≥</w:t>
            </w:r>
            <w:r w:rsidRPr="004A24BF">
              <w:rPr>
                <w:highlight w:val="yellow"/>
              </w:rPr>
              <w:t>48</w:t>
            </w:r>
          </w:p>
        </w:tc>
        <w:tc>
          <w:tcPr>
            <w:tcW w:w="709" w:type="dxa"/>
            <w:vMerge w:val="restart"/>
            <w:tcBorders>
              <w:top w:val="nil"/>
              <w:left w:val="single" w:sz="4" w:space="0" w:color="auto"/>
              <w:right w:val="single" w:sz="4" w:space="0" w:color="auto"/>
            </w:tcBorders>
            <w:vAlign w:val="center"/>
            <w:hideMark/>
          </w:tcPr>
          <w:p w14:paraId="772065C1" w14:textId="77777777" w:rsidR="00F174C6" w:rsidRPr="00F174C6" w:rsidRDefault="00F174C6" w:rsidP="006A7D45">
            <w:pPr>
              <w:pStyle w:val="TAC"/>
              <w:rPr>
                <w:highlight w:val="lightGray"/>
              </w:rPr>
            </w:pPr>
            <w:r w:rsidRPr="00F174C6">
              <w:rPr>
                <w:highlight w:val="lightGray"/>
              </w:rPr>
              <w:t>30</w:t>
            </w:r>
          </w:p>
        </w:tc>
        <w:tc>
          <w:tcPr>
            <w:tcW w:w="1832" w:type="dxa"/>
            <w:vMerge w:val="restart"/>
            <w:tcBorders>
              <w:top w:val="single" w:sz="4" w:space="0" w:color="auto"/>
              <w:left w:val="single" w:sz="4" w:space="0" w:color="auto"/>
              <w:right w:val="single" w:sz="4" w:space="0" w:color="auto"/>
            </w:tcBorders>
            <w:vAlign w:val="center"/>
            <w:hideMark/>
          </w:tcPr>
          <w:p w14:paraId="30EC8D22"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7DEF1A1A" w14:textId="77777777" w:rsidR="00F174C6" w:rsidRPr="00F174C6" w:rsidRDefault="00F174C6" w:rsidP="006A7D45">
            <w:pPr>
              <w:pStyle w:val="TAC"/>
              <w:rPr>
                <w:highlight w:val="lightGray"/>
              </w:rPr>
            </w:pPr>
            <w:r w:rsidRPr="00F174C6">
              <w:rPr>
                <w:highlight w:val="lightGray"/>
                <w:lang w:val="fr-FR"/>
              </w:rPr>
              <w:t xml:space="preserve">NR_FDD_FR1_A, NR_TDD_FR1_A, </w:t>
            </w:r>
            <w:r w:rsidRPr="00F174C6">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58C965F5" w14:textId="77777777" w:rsidR="00F174C6" w:rsidRPr="00F174C6" w:rsidRDefault="00F174C6" w:rsidP="006A7D45">
            <w:pPr>
              <w:pStyle w:val="TAC"/>
              <w:rPr>
                <w:highlight w:val="lightGray"/>
              </w:rPr>
            </w:pPr>
            <w:r w:rsidRPr="00F174C6">
              <w:rPr>
                <w:highlight w:val="lightGray"/>
              </w:rPr>
              <w:t>-124</w:t>
            </w:r>
          </w:p>
        </w:tc>
        <w:tc>
          <w:tcPr>
            <w:tcW w:w="1123" w:type="dxa"/>
            <w:tcBorders>
              <w:top w:val="single" w:sz="4" w:space="0" w:color="auto"/>
              <w:left w:val="single" w:sz="4" w:space="0" w:color="auto"/>
              <w:right w:val="single" w:sz="4" w:space="0" w:color="auto"/>
            </w:tcBorders>
            <w:hideMark/>
          </w:tcPr>
          <w:p w14:paraId="4159546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471074CB" w14:textId="77777777" w:rsidTr="006A7D45">
        <w:trPr>
          <w:trHeight w:val="26"/>
          <w:jc w:val="center"/>
        </w:trPr>
        <w:tc>
          <w:tcPr>
            <w:tcW w:w="1132" w:type="dxa"/>
            <w:vMerge/>
            <w:tcBorders>
              <w:top w:val="single" w:sz="6" w:space="0" w:color="auto"/>
              <w:left w:val="single" w:sz="4" w:space="0" w:color="auto"/>
              <w:right w:val="single" w:sz="6" w:space="0" w:color="auto"/>
            </w:tcBorders>
          </w:tcPr>
          <w:p w14:paraId="36E44C5A" w14:textId="77777777" w:rsidR="00F174C6" w:rsidRPr="00F174C6" w:rsidRDefault="00F174C6" w:rsidP="006A7D45">
            <w:pPr>
              <w:pStyle w:val="TAC"/>
              <w:rPr>
                <w:highlight w:val="lightGray"/>
              </w:rPr>
            </w:pPr>
          </w:p>
        </w:tc>
        <w:tc>
          <w:tcPr>
            <w:tcW w:w="715" w:type="dxa"/>
            <w:vMerge/>
            <w:tcBorders>
              <w:top w:val="nil"/>
              <w:left w:val="single" w:sz="4" w:space="0" w:color="auto"/>
              <w:right w:val="single" w:sz="4" w:space="0" w:color="auto"/>
            </w:tcBorders>
            <w:vAlign w:val="center"/>
          </w:tcPr>
          <w:p w14:paraId="6F51F71A" w14:textId="77777777" w:rsidR="00F174C6" w:rsidRPr="00F174C6" w:rsidRDefault="00F174C6" w:rsidP="006A7D4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36819B8E" w14:textId="77777777" w:rsidR="00F174C6" w:rsidRPr="00F174C6" w:rsidRDefault="00F174C6" w:rsidP="006A7D45">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25395AD9" w14:textId="77777777" w:rsidR="00F174C6" w:rsidRPr="00F174C6" w:rsidRDefault="00F174C6" w:rsidP="006A7D45">
            <w:pPr>
              <w:pStyle w:val="TAC"/>
              <w:rPr>
                <w:highlight w:val="lightGray"/>
              </w:rPr>
            </w:pPr>
          </w:p>
        </w:tc>
        <w:tc>
          <w:tcPr>
            <w:tcW w:w="1832" w:type="dxa"/>
            <w:vMerge/>
            <w:tcBorders>
              <w:top w:val="single" w:sz="4" w:space="0" w:color="auto"/>
              <w:left w:val="single" w:sz="4" w:space="0" w:color="auto"/>
              <w:right w:val="single" w:sz="4" w:space="0" w:color="auto"/>
            </w:tcBorders>
          </w:tcPr>
          <w:p w14:paraId="245EFC84"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B0A2AF1"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NR_FDD_FR1_B,</w:t>
            </w:r>
          </w:p>
          <w:p w14:paraId="001E5B56" w14:textId="77777777" w:rsidR="00F174C6" w:rsidRPr="00F174C6" w:rsidRDefault="00F174C6" w:rsidP="006A7D45">
            <w:pPr>
              <w:pStyle w:val="TAC"/>
              <w:rPr>
                <w:highlight w:val="lightGray"/>
              </w:rPr>
            </w:pPr>
            <w:r w:rsidRPr="00F174C6">
              <w:rPr>
                <w:highlight w:val="lightGray"/>
                <w:lang w:val="fr-FR"/>
              </w:rPr>
              <w:t>NR_TDD_FR1_B</w:t>
            </w:r>
          </w:p>
        </w:tc>
        <w:tc>
          <w:tcPr>
            <w:tcW w:w="1289" w:type="dxa"/>
            <w:tcBorders>
              <w:left w:val="single" w:sz="4" w:space="0" w:color="auto"/>
              <w:right w:val="single" w:sz="4" w:space="0" w:color="auto"/>
            </w:tcBorders>
          </w:tcPr>
          <w:p w14:paraId="27A2A86B" w14:textId="77777777" w:rsidR="00F174C6" w:rsidRPr="00F174C6" w:rsidRDefault="00F174C6" w:rsidP="006A7D45">
            <w:pPr>
              <w:pStyle w:val="TAC"/>
              <w:rPr>
                <w:highlight w:val="lightGray"/>
              </w:rPr>
            </w:pPr>
            <w:r w:rsidRPr="00F174C6">
              <w:rPr>
                <w:highlight w:val="lightGray"/>
              </w:rPr>
              <w:t>-123.5</w:t>
            </w:r>
          </w:p>
        </w:tc>
        <w:tc>
          <w:tcPr>
            <w:tcW w:w="1123" w:type="dxa"/>
            <w:tcBorders>
              <w:left w:val="single" w:sz="4" w:space="0" w:color="auto"/>
              <w:right w:val="single" w:sz="4" w:space="0" w:color="auto"/>
            </w:tcBorders>
          </w:tcPr>
          <w:p w14:paraId="2623D0D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E5CB323" w14:textId="77777777" w:rsidTr="006A7D45">
        <w:trPr>
          <w:trHeight w:val="22"/>
          <w:jc w:val="center"/>
        </w:trPr>
        <w:tc>
          <w:tcPr>
            <w:tcW w:w="1132" w:type="dxa"/>
            <w:vMerge/>
            <w:tcBorders>
              <w:left w:val="single" w:sz="4" w:space="0" w:color="auto"/>
              <w:right w:val="single" w:sz="6" w:space="0" w:color="auto"/>
            </w:tcBorders>
          </w:tcPr>
          <w:p w14:paraId="5D5D66A9"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63385635"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03500FEA"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317F43A0"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7A520CC4"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8C0C286"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NR_FDD_FR1_C,</w:t>
            </w:r>
          </w:p>
          <w:p w14:paraId="55F36A51" w14:textId="77777777" w:rsidR="00F174C6" w:rsidRPr="00F174C6" w:rsidRDefault="00F174C6" w:rsidP="006A7D45">
            <w:pPr>
              <w:pStyle w:val="TAC"/>
              <w:rPr>
                <w:highlight w:val="lightGray"/>
              </w:rPr>
            </w:pPr>
            <w:r w:rsidRPr="00F174C6">
              <w:rPr>
                <w:highlight w:val="lightGray"/>
                <w:lang w:val="sv-SE"/>
              </w:rPr>
              <w:t>NR_TDD_FR1_C</w:t>
            </w:r>
          </w:p>
        </w:tc>
        <w:tc>
          <w:tcPr>
            <w:tcW w:w="1289" w:type="dxa"/>
            <w:tcBorders>
              <w:left w:val="single" w:sz="4" w:space="0" w:color="auto"/>
              <w:right w:val="single" w:sz="4" w:space="0" w:color="auto"/>
            </w:tcBorders>
            <w:vAlign w:val="center"/>
          </w:tcPr>
          <w:p w14:paraId="764284E2" w14:textId="77777777" w:rsidR="00F174C6" w:rsidRPr="00F174C6" w:rsidRDefault="00F174C6" w:rsidP="006A7D45">
            <w:pPr>
              <w:pStyle w:val="TAC"/>
              <w:rPr>
                <w:highlight w:val="lightGray"/>
              </w:rPr>
            </w:pPr>
            <w:r w:rsidRPr="00F174C6">
              <w:rPr>
                <w:highlight w:val="lightGray"/>
              </w:rPr>
              <w:t>-123</w:t>
            </w:r>
          </w:p>
        </w:tc>
        <w:tc>
          <w:tcPr>
            <w:tcW w:w="1123" w:type="dxa"/>
            <w:tcBorders>
              <w:left w:val="single" w:sz="4" w:space="0" w:color="auto"/>
              <w:right w:val="single" w:sz="4" w:space="0" w:color="auto"/>
            </w:tcBorders>
          </w:tcPr>
          <w:p w14:paraId="70F0BBAC"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64FF493F" w14:textId="77777777" w:rsidTr="006A7D45">
        <w:trPr>
          <w:trHeight w:val="22"/>
          <w:jc w:val="center"/>
        </w:trPr>
        <w:tc>
          <w:tcPr>
            <w:tcW w:w="1132" w:type="dxa"/>
            <w:vMerge/>
            <w:tcBorders>
              <w:left w:val="single" w:sz="4" w:space="0" w:color="auto"/>
              <w:right w:val="single" w:sz="6" w:space="0" w:color="auto"/>
            </w:tcBorders>
          </w:tcPr>
          <w:p w14:paraId="25513715"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37BAF3A6"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1A220B09"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270E290B"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65495D7D"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A948416" w14:textId="77777777" w:rsidR="00F174C6" w:rsidRPr="00F174C6" w:rsidRDefault="00F174C6" w:rsidP="006A7D45">
            <w:pPr>
              <w:pStyle w:val="TAC"/>
              <w:rPr>
                <w:highlight w:val="lightGray"/>
              </w:rPr>
            </w:pPr>
            <w:r w:rsidRPr="00F174C6">
              <w:rPr>
                <w:highlight w:val="lightGray"/>
                <w:lang w:val="sv-SE"/>
              </w:rPr>
              <w:t>NR_FDD_FR1_D, NR_TDD_FR1_D</w:t>
            </w:r>
          </w:p>
        </w:tc>
        <w:tc>
          <w:tcPr>
            <w:tcW w:w="1289" w:type="dxa"/>
            <w:tcBorders>
              <w:left w:val="single" w:sz="4" w:space="0" w:color="auto"/>
              <w:right w:val="single" w:sz="4" w:space="0" w:color="auto"/>
            </w:tcBorders>
            <w:vAlign w:val="center"/>
          </w:tcPr>
          <w:p w14:paraId="3E9C2D9D" w14:textId="77777777" w:rsidR="00F174C6" w:rsidRPr="00F174C6" w:rsidRDefault="00F174C6" w:rsidP="006A7D45">
            <w:pPr>
              <w:pStyle w:val="TAC"/>
              <w:rPr>
                <w:highlight w:val="lightGray"/>
              </w:rPr>
            </w:pPr>
            <w:r w:rsidRPr="00F174C6">
              <w:rPr>
                <w:highlight w:val="lightGray"/>
              </w:rPr>
              <w:t>-122.5</w:t>
            </w:r>
          </w:p>
        </w:tc>
        <w:tc>
          <w:tcPr>
            <w:tcW w:w="1123" w:type="dxa"/>
            <w:tcBorders>
              <w:left w:val="single" w:sz="4" w:space="0" w:color="auto"/>
              <w:right w:val="single" w:sz="4" w:space="0" w:color="auto"/>
            </w:tcBorders>
          </w:tcPr>
          <w:p w14:paraId="088EAFEA"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09BC6FB6" w14:textId="77777777" w:rsidTr="006A7D45">
        <w:trPr>
          <w:trHeight w:val="22"/>
          <w:jc w:val="center"/>
        </w:trPr>
        <w:tc>
          <w:tcPr>
            <w:tcW w:w="1132" w:type="dxa"/>
            <w:vMerge/>
            <w:tcBorders>
              <w:left w:val="single" w:sz="4" w:space="0" w:color="auto"/>
              <w:right w:val="single" w:sz="6" w:space="0" w:color="auto"/>
            </w:tcBorders>
          </w:tcPr>
          <w:p w14:paraId="30A9DA4B"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7F283201"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44134A7F"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331DC6F9"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18671A52"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66989CA" w14:textId="77777777" w:rsidR="00F174C6" w:rsidRPr="00F174C6" w:rsidRDefault="00F174C6" w:rsidP="006A7D45">
            <w:pPr>
              <w:pStyle w:val="TAC"/>
              <w:rPr>
                <w:highlight w:val="lightGray"/>
                <w:lang w:val="de-DE"/>
              </w:rPr>
            </w:pPr>
            <w:r w:rsidRPr="00F174C6">
              <w:rPr>
                <w:highlight w:val="lightGray"/>
                <w:lang w:val="sv-SE"/>
              </w:rPr>
              <w:t>NR_FDD_FR1_E, NR_TDD_FR1_E</w:t>
            </w:r>
          </w:p>
        </w:tc>
        <w:tc>
          <w:tcPr>
            <w:tcW w:w="1289" w:type="dxa"/>
            <w:tcBorders>
              <w:left w:val="single" w:sz="4" w:space="0" w:color="auto"/>
              <w:right w:val="single" w:sz="4" w:space="0" w:color="auto"/>
            </w:tcBorders>
            <w:vAlign w:val="center"/>
          </w:tcPr>
          <w:p w14:paraId="59D7E798" w14:textId="77777777" w:rsidR="00F174C6" w:rsidRPr="00F174C6" w:rsidRDefault="00F174C6" w:rsidP="006A7D45">
            <w:pPr>
              <w:pStyle w:val="TAC"/>
              <w:rPr>
                <w:highlight w:val="lightGray"/>
              </w:rPr>
            </w:pPr>
            <w:r w:rsidRPr="00F174C6">
              <w:rPr>
                <w:highlight w:val="lightGray"/>
              </w:rPr>
              <w:t>-122</w:t>
            </w:r>
          </w:p>
        </w:tc>
        <w:tc>
          <w:tcPr>
            <w:tcW w:w="1123" w:type="dxa"/>
            <w:tcBorders>
              <w:left w:val="single" w:sz="4" w:space="0" w:color="auto"/>
              <w:right w:val="single" w:sz="4" w:space="0" w:color="auto"/>
            </w:tcBorders>
          </w:tcPr>
          <w:p w14:paraId="4ADC8A8F"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0AEEE92E" w14:textId="77777777" w:rsidTr="006A7D45">
        <w:trPr>
          <w:trHeight w:val="22"/>
          <w:jc w:val="center"/>
        </w:trPr>
        <w:tc>
          <w:tcPr>
            <w:tcW w:w="1132" w:type="dxa"/>
            <w:vMerge/>
            <w:tcBorders>
              <w:left w:val="single" w:sz="4" w:space="0" w:color="auto"/>
              <w:right w:val="single" w:sz="6" w:space="0" w:color="auto"/>
            </w:tcBorders>
          </w:tcPr>
          <w:p w14:paraId="1D1651D7"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7C4E6BD6"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678BDC90"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7B9968D6"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4757C27E"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CCD3338" w14:textId="77777777" w:rsidR="00F174C6" w:rsidRPr="00F174C6" w:rsidRDefault="00F174C6" w:rsidP="006A7D45">
            <w:pPr>
              <w:pStyle w:val="TAC"/>
              <w:rPr>
                <w:highlight w:val="lightGray"/>
              </w:rPr>
            </w:pPr>
            <w:r w:rsidRPr="00F174C6">
              <w:rPr>
                <w:highlight w:val="lightGray"/>
                <w:lang w:val="sv-SE"/>
              </w:rPr>
              <w:t>NR_FDD_FR1_F</w:t>
            </w:r>
          </w:p>
        </w:tc>
        <w:tc>
          <w:tcPr>
            <w:tcW w:w="1289" w:type="dxa"/>
            <w:tcBorders>
              <w:left w:val="single" w:sz="4" w:space="0" w:color="auto"/>
              <w:right w:val="single" w:sz="4" w:space="0" w:color="auto"/>
            </w:tcBorders>
            <w:vAlign w:val="center"/>
          </w:tcPr>
          <w:p w14:paraId="37329DD9" w14:textId="77777777" w:rsidR="00F174C6" w:rsidRPr="00F174C6" w:rsidRDefault="00F174C6" w:rsidP="006A7D45">
            <w:pPr>
              <w:pStyle w:val="TAC"/>
              <w:rPr>
                <w:highlight w:val="lightGray"/>
              </w:rPr>
            </w:pPr>
            <w:r w:rsidRPr="00F174C6">
              <w:rPr>
                <w:highlight w:val="lightGray"/>
              </w:rPr>
              <w:t>-121.5</w:t>
            </w:r>
          </w:p>
        </w:tc>
        <w:tc>
          <w:tcPr>
            <w:tcW w:w="1123" w:type="dxa"/>
            <w:tcBorders>
              <w:left w:val="single" w:sz="4" w:space="0" w:color="auto"/>
              <w:right w:val="single" w:sz="4" w:space="0" w:color="auto"/>
            </w:tcBorders>
          </w:tcPr>
          <w:p w14:paraId="2BDE51A5"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68F9F002" w14:textId="77777777" w:rsidTr="006A7D45">
        <w:trPr>
          <w:trHeight w:val="22"/>
          <w:jc w:val="center"/>
        </w:trPr>
        <w:tc>
          <w:tcPr>
            <w:tcW w:w="1132" w:type="dxa"/>
            <w:vMerge/>
            <w:tcBorders>
              <w:left w:val="single" w:sz="4" w:space="0" w:color="auto"/>
              <w:right w:val="single" w:sz="6" w:space="0" w:color="auto"/>
            </w:tcBorders>
          </w:tcPr>
          <w:p w14:paraId="0A745312"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2BA38659"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3B65CFA3"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4BDB68BF"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3B4E3AA2"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32C2B1F"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NR_FDD_FR1_G, NR_TDD_FR1_G,</w:t>
            </w:r>
          </w:p>
          <w:p w14:paraId="107F2F0A" w14:textId="77777777" w:rsidR="00F174C6" w:rsidRPr="00F174C6" w:rsidRDefault="00F174C6" w:rsidP="006A7D45">
            <w:pPr>
              <w:pStyle w:val="TAC"/>
              <w:rPr>
                <w:highlight w:val="lightGray"/>
              </w:rPr>
            </w:pPr>
            <w:r w:rsidRPr="00F174C6">
              <w:rPr>
                <w:highlight w:val="lightGray"/>
                <w:lang w:val="fr-FR"/>
              </w:rPr>
              <w:t>NR_SDL_FR1_G</w:t>
            </w:r>
          </w:p>
        </w:tc>
        <w:tc>
          <w:tcPr>
            <w:tcW w:w="1289" w:type="dxa"/>
            <w:tcBorders>
              <w:left w:val="single" w:sz="4" w:space="0" w:color="auto"/>
              <w:right w:val="single" w:sz="4" w:space="0" w:color="auto"/>
            </w:tcBorders>
            <w:vAlign w:val="center"/>
          </w:tcPr>
          <w:p w14:paraId="7A3C3FE3" w14:textId="77777777" w:rsidR="00F174C6" w:rsidRPr="00F174C6" w:rsidRDefault="00F174C6" w:rsidP="006A7D45">
            <w:pPr>
              <w:pStyle w:val="TAC"/>
              <w:rPr>
                <w:highlight w:val="lightGray"/>
              </w:rPr>
            </w:pPr>
            <w:r w:rsidRPr="00F174C6">
              <w:rPr>
                <w:highlight w:val="lightGray"/>
              </w:rPr>
              <w:t>-121</w:t>
            </w:r>
          </w:p>
        </w:tc>
        <w:tc>
          <w:tcPr>
            <w:tcW w:w="1123" w:type="dxa"/>
            <w:tcBorders>
              <w:left w:val="single" w:sz="4" w:space="0" w:color="auto"/>
              <w:right w:val="single" w:sz="4" w:space="0" w:color="auto"/>
            </w:tcBorders>
          </w:tcPr>
          <w:p w14:paraId="746BDC93"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870986E" w14:textId="77777777" w:rsidTr="006A7D45">
        <w:trPr>
          <w:trHeight w:val="22"/>
          <w:jc w:val="center"/>
        </w:trPr>
        <w:tc>
          <w:tcPr>
            <w:tcW w:w="1132" w:type="dxa"/>
            <w:vMerge/>
            <w:tcBorders>
              <w:left w:val="single" w:sz="4" w:space="0" w:color="auto"/>
              <w:bottom w:val="nil"/>
              <w:right w:val="single" w:sz="6" w:space="0" w:color="auto"/>
            </w:tcBorders>
          </w:tcPr>
          <w:p w14:paraId="57795943" w14:textId="77777777" w:rsidR="00F174C6" w:rsidRPr="00F174C6" w:rsidRDefault="00F174C6" w:rsidP="006A7D45">
            <w:pPr>
              <w:pStyle w:val="TAC"/>
              <w:rPr>
                <w:highlight w:val="lightGray"/>
              </w:rPr>
            </w:pPr>
          </w:p>
        </w:tc>
        <w:tc>
          <w:tcPr>
            <w:tcW w:w="715" w:type="dxa"/>
            <w:vMerge/>
            <w:tcBorders>
              <w:left w:val="single" w:sz="4" w:space="0" w:color="auto"/>
              <w:bottom w:val="nil"/>
              <w:right w:val="single" w:sz="4" w:space="0" w:color="auto"/>
            </w:tcBorders>
            <w:vAlign w:val="center"/>
          </w:tcPr>
          <w:p w14:paraId="656245B1" w14:textId="77777777" w:rsidR="00F174C6" w:rsidRPr="00F174C6" w:rsidRDefault="00F174C6" w:rsidP="006A7D4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061875CA" w14:textId="77777777" w:rsidR="00F174C6" w:rsidRPr="00F174C6" w:rsidRDefault="00F174C6" w:rsidP="006A7D45">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736B7BBB" w14:textId="77777777" w:rsidR="00F174C6" w:rsidRPr="00F174C6" w:rsidRDefault="00F174C6" w:rsidP="006A7D45">
            <w:pPr>
              <w:pStyle w:val="TAC"/>
              <w:rPr>
                <w:highlight w:val="lightGray"/>
              </w:rPr>
            </w:pPr>
          </w:p>
        </w:tc>
        <w:tc>
          <w:tcPr>
            <w:tcW w:w="1832" w:type="dxa"/>
            <w:vMerge/>
            <w:tcBorders>
              <w:left w:val="single" w:sz="4" w:space="0" w:color="auto"/>
              <w:bottom w:val="single" w:sz="4" w:space="0" w:color="auto"/>
              <w:right w:val="single" w:sz="4" w:space="0" w:color="auto"/>
            </w:tcBorders>
          </w:tcPr>
          <w:p w14:paraId="7D769B5B"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A32FDF3" w14:textId="77777777" w:rsidR="00F174C6" w:rsidRPr="00F174C6" w:rsidRDefault="00F174C6" w:rsidP="006A7D45">
            <w:pPr>
              <w:pStyle w:val="TAC"/>
              <w:rPr>
                <w:highlight w:val="lightGray"/>
              </w:rPr>
            </w:pPr>
            <w:r w:rsidRPr="00F174C6">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214531EA" w14:textId="77777777" w:rsidR="00F174C6" w:rsidRPr="00F174C6" w:rsidRDefault="00F174C6" w:rsidP="006A7D45">
            <w:pPr>
              <w:pStyle w:val="TAC"/>
              <w:rPr>
                <w:highlight w:val="lightGray"/>
              </w:rPr>
            </w:pPr>
            <w:r w:rsidRPr="00F174C6">
              <w:rPr>
                <w:highlight w:val="lightGray"/>
              </w:rPr>
              <w:t>-120.5</w:t>
            </w:r>
          </w:p>
        </w:tc>
        <w:tc>
          <w:tcPr>
            <w:tcW w:w="1123" w:type="dxa"/>
            <w:tcBorders>
              <w:left w:val="single" w:sz="4" w:space="0" w:color="auto"/>
              <w:bottom w:val="single" w:sz="4" w:space="0" w:color="auto"/>
              <w:right w:val="single" w:sz="4" w:space="0" w:color="auto"/>
            </w:tcBorders>
          </w:tcPr>
          <w:p w14:paraId="7698A14A"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409EECCA"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72949A3C" w14:textId="77777777" w:rsidR="00F174C6" w:rsidRPr="00F174C6" w:rsidRDefault="00F174C6" w:rsidP="006A7D45">
            <w:pPr>
              <w:pStyle w:val="TAC"/>
              <w:rPr>
                <w:highlight w:val="lightGray"/>
              </w:rPr>
            </w:pPr>
            <w:r w:rsidRPr="00F174C6">
              <w:rPr>
                <w:highlight w:val="lightGray"/>
              </w:rPr>
              <w:t>± 15+</w:t>
            </w:r>
            <w:r w:rsidRPr="00F174C6">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49EDEDAD" w14:textId="77777777" w:rsidR="00F174C6" w:rsidRPr="00F174C6" w:rsidRDefault="00F174C6" w:rsidP="006A7D4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7C3E5AE" w14:textId="77777777" w:rsidR="00F174C6" w:rsidRPr="00F174C6" w:rsidRDefault="00F174C6" w:rsidP="006A7D45">
            <w:pPr>
              <w:pStyle w:val="TAC"/>
              <w:rPr>
                <w:highlight w:val="lightGray"/>
              </w:rPr>
            </w:pPr>
            <w:r w:rsidRPr="00F174C6">
              <w:rPr>
                <w:rFonts w:cs="Calibri"/>
                <w:highlight w:val="lightGray"/>
              </w:rPr>
              <w:t>≥</w:t>
            </w:r>
            <w:r w:rsidRPr="00F174C6">
              <w:rPr>
                <w:highlight w:val="lightGray"/>
              </w:rPr>
              <w:t>132</w:t>
            </w:r>
          </w:p>
        </w:tc>
        <w:tc>
          <w:tcPr>
            <w:tcW w:w="709" w:type="dxa"/>
            <w:tcBorders>
              <w:top w:val="nil"/>
              <w:left w:val="single" w:sz="4" w:space="0" w:color="auto"/>
              <w:bottom w:val="single" w:sz="4" w:space="0" w:color="auto"/>
              <w:right w:val="single" w:sz="4" w:space="0" w:color="auto"/>
            </w:tcBorders>
            <w:vAlign w:val="center"/>
            <w:hideMark/>
          </w:tcPr>
          <w:p w14:paraId="414F2A43" w14:textId="77777777" w:rsidR="00F174C6" w:rsidRPr="00F174C6" w:rsidRDefault="00F174C6" w:rsidP="006A7D45">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153551"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69AB2A42"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6810AE7"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F8C3374" w14:textId="77777777" w:rsidR="00F174C6" w:rsidRPr="00F174C6" w:rsidRDefault="00F174C6" w:rsidP="006A7D45">
            <w:pPr>
              <w:pStyle w:val="TAC"/>
              <w:rPr>
                <w:highlight w:val="lightGray"/>
              </w:rPr>
            </w:pPr>
            <w:r w:rsidRPr="00F174C6">
              <w:rPr>
                <w:highlight w:val="lightGray"/>
              </w:rPr>
              <w:t>NOTE 6</w:t>
            </w:r>
          </w:p>
        </w:tc>
      </w:tr>
      <w:tr w:rsidR="00F174C6" w:rsidRPr="00F174C6" w14:paraId="40E62876" w14:textId="77777777" w:rsidTr="006A7D4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BEEE0C5" w14:textId="77777777" w:rsidR="00F174C6" w:rsidRPr="00F174C6" w:rsidRDefault="00F174C6" w:rsidP="006A7D45">
            <w:pPr>
              <w:pStyle w:val="TAC"/>
              <w:rPr>
                <w:highlight w:val="lightGray"/>
              </w:rPr>
            </w:pPr>
            <w:r w:rsidRPr="00F174C6">
              <w:rPr>
                <w:highlight w:val="lightGray"/>
              </w:rPr>
              <w:t>± 15+</w:t>
            </w:r>
            <w:r w:rsidRPr="00F174C6">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tcPr>
          <w:p w14:paraId="0631A1D0" w14:textId="77777777" w:rsidR="00F174C6" w:rsidRPr="00F174C6" w:rsidRDefault="00F174C6" w:rsidP="006A7D45">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14:paraId="39195D8A" w14:textId="77777777" w:rsidR="00F174C6" w:rsidRPr="00F174C6" w:rsidRDefault="00F174C6" w:rsidP="006A7D45">
            <w:pPr>
              <w:pStyle w:val="TAC"/>
              <w:rPr>
                <w:highlight w:val="lightGray"/>
              </w:rPr>
            </w:pPr>
            <w:r w:rsidRPr="00F174C6">
              <w:rPr>
                <w:rFonts w:cs="Calibri"/>
                <w:highlight w:val="lightGray"/>
              </w:rPr>
              <w:t>≥</w:t>
            </w:r>
            <w:r w:rsidRPr="00F174C6">
              <w:rPr>
                <w:highlight w:val="lightGray"/>
              </w:rPr>
              <w:t>64</w:t>
            </w:r>
          </w:p>
        </w:tc>
        <w:tc>
          <w:tcPr>
            <w:tcW w:w="709" w:type="dxa"/>
            <w:vMerge w:val="restart"/>
            <w:tcBorders>
              <w:top w:val="nil"/>
              <w:left w:val="single" w:sz="4" w:space="0" w:color="auto"/>
              <w:right w:val="single" w:sz="4" w:space="0" w:color="auto"/>
            </w:tcBorders>
            <w:vAlign w:val="center"/>
            <w:hideMark/>
          </w:tcPr>
          <w:p w14:paraId="1D263AB8" w14:textId="77777777" w:rsidR="00F174C6" w:rsidRPr="00F174C6" w:rsidRDefault="00F174C6" w:rsidP="006A7D45">
            <w:pPr>
              <w:pStyle w:val="TAC"/>
              <w:jc w:val="right"/>
              <w:rPr>
                <w:highlight w:val="lightGray"/>
              </w:rPr>
            </w:pPr>
            <w:r w:rsidRPr="00F174C6">
              <w:rPr>
                <w:highlight w:val="lightGray"/>
              </w:rPr>
              <w:t>60</w:t>
            </w:r>
          </w:p>
        </w:tc>
        <w:tc>
          <w:tcPr>
            <w:tcW w:w="1832" w:type="dxa"/>
            <w:vMerge w:val="restart"/>
            <w:tcBorders>
              <w:top w:val="single" w:sz="4" w:space="0" w:color="auto"/>
              <w:left w:val="single" w:sz="4" w:space="0" w:color="auto"/>
              <w:right w:val="single" w:sz="4" w:space="0" w:color="auto"/>
            </w:tcBorders>
            <w:vAlign w:val="center"/>
            <w:hideMark/>
          </w:tcPr>
          <w:p w14:paraId="5EA77889"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9C81BD9" w14:textId="77777777" w:rsidR="00F174C6" w:rsidRPr="00F174C6" w:rsidRDefault="00F174C6" w:rsidP="006A7D45">
            <w:pPr>
              <w:pStyle w:val="TAC"/>
              <w:rPr>
                <w:highlight w:val="lightGray"/>
              </w:rPr>
            </w:pPr>
            <w:r w:rsidRPr="00F174C6">
              <w:rPr>
                <w:highlight w:val="lightGray"/>
                <w:lang w:val="fr-FR"/>
              </w:rPr>
              <w:t xml:space="preserve">NR_FDD_FR1_A, NR_TDD_FR1_A, </w:t>
            </w:r>
            <w:r w:rsidRPr="00F174C6">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6CE14C3D" w14:textId="77777777" w:rsidR="00F174C6" w:rsidRPr="00F174C6" w:rsidRDefault="00F174C6" w:rsidP="006A7D45">
            <w:pPr>
              <w:pStyle w:val="TAC"/>
              <w:rPr>
                <w:highlight w:val="lightGray"/>
              </w:rPr>
            </w:pPr>
            <w:r w:rsidRPr="00F174C6">
              <w:rPr>
                <w:highlight w:val="lightGray"/>
              </w:rPr>
              <w:t>-121</w:t>
            </w:r>
          </w:p>
        </w:tc>
        <w:tc>
          <w:tcPr>
            <w:tcW w:w="1123" w:type="dxa"/>
            <w:tcBorders>
              <w:top w:val="single" w:sz="4" w:space="0" w:color="auto"/>
              <w:left w:val="single" w:sz="4" w:space="0" w:color="auto"/>
              <w:right w:val="single" w:sz="4" w:space="0" w:color="auto"/>
            </w:tcBorders>
            <w:hideMark/>
          </w:tcPr>
          <w:p w14:paraId="1A36BC65"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0D753FD" w14:textId="77777777" w:rsidTr="006A7D45">
        <w:trPr>
          <w:trHeight w:val="26"/>
          <w:jc w:val="center"/>
        </w:trPr>
        <w:tc>
          <w:tcPr>
            <w:tcW w:w="1132" w:type="dxa"/>
            <w:vMerge/>
            <w:tcBorders>
              <w:top w:val="single" w:sz="6" w:space="0" w:color="auto"/>
              <w:left w:val="single" w:sz="4" w:space="0" w:color="auto"/>
              <w:right w:val="single" w:sz="6" w:space="0" w:color="auto"/>
            </w:tcBorders>
          </w:tcPr>
          <w:p w14:paraId="58AB126E" w14:textId="77777777" w:rsidR="00F174C6" w:rsidRPr="00F174C6" w:rsidRDefault="00F174C6" w:rsidP="006A7D45">
            <w:pPr>
              <w:pStyle w:val="TAC"/>
              <w:rPr>
                <w:highlight w:val="lightGray"/>
              </w:rPr>
            </w:pPr>
          </w:p>
        </w:tc>
        <w:tc>
          <w:tcPr>
            <w:tcW w:w="715" w:type="dxa"/>
            <w:vMerge/>
            <w:tcBorders>
              <w:top w:val="nil"/>
              <w:left w:val="single" w:sz="4" w:space="0" w:color="auto"/>
              <w:right w:val="single" w:sz="4" w:space="0" w:color="auto"/>
            </w:tcBorders>
            <w:vAlign w:val="center"/>
          </w:tcPr>
          <w:p w14:paraId="35EEDE74" w14:textId="77777777" w:rsidR="00F174C6" w:rsidRPr="00F174C6" w:rsidRDefault="00F174C6" w:rsidP="006A7D4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27D8CF79" w14:textId="77777777" w:rsidR="00F174C6" w:rsidRPr="00F174C6" w:rsidRDefault="00F174C6" w:rsidP="006A7D45">
            <w:pPr>
              <w:pStyle w:val="TAC"/>
              <w:rPr>
                <w:rFonts w:cs="Calibri"/>
                <w:highlight w:val="lightGray"/>
              </w:rPr>
            </w:pPr>
          </w:p>
        </w:tc>
        <w:tc>
          <w:tcPr>
            <w:tcW w:w="709" w:type="dxa"/>
            <w:vMerge/>
            <w:tcBorders>
              <w:top w:val="nil"/>
              <w:left w:val="single" w:sz="4" w:space="0" w:color="auto"/>
              <w:right w:val="single" w:sz="4" w:space="0" w:color="auto"/>
            </w:tcBorders>
          </w:tcPr>
          <w:p w14:paraId="439C2BCD" w14:textId="77777777" w:rsidR="00F174C6" w:rsidRPr="00F174C6" w:rsidRDefault="00F174C6" w:rsidP="006A7D45">
            <w:pPr>
              <w:pStyle w:val="TAC"/>
              <w:rPr>
                <w:highlight w:val="lightGray"/>
              </w:rPr>
            </w:pPr>
          </w:p>
        </w:tc>
        <w:tc>
          <w:tcPr>
            <w:tcW w:w="1832" w:type="dxa"/>
            <w:vMerge/>
            <w:tcBorders>
              <w:top w:val="single" w:sz="4" w:space="0" w:color="auto"/>
              <w:left w:val="single" w:sz="4" w:space="0" w:color="auto"/>
              <w:right w:val="single" w:sz="4" w:space="0" w:color="auto"/>
            </w:tcBorders>
          </w:tcPr>
          <w:p w14:paraId="59491EF4"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5355B6B"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NR_FDD_FR1_B,</w:t>
            </w:r>
          </w:p>
          <w:p w14:paraId="4B00FD79" w14:textId="77777777" w:rsidR="00F174C6" w:rsidRPr="00F174C6" w:rsidRDefault="00F174C6" w:rsidP="006A7D45">
            <w:pPr>
              <w:pStyle w:val="TAC"/>
              <w:rPr>
                <w:highlight w:val="lightGray"/>
              </w:rPr>
            </w:pPr>
            <w:r w:rsidRPr="00F174C6">
              <w:rPr>
                <w:highlight w:val="lightGray"/>
                <w:lang w:val="fr-FR"/>
              </w:rPr>
              <w:t>NR_TDD_FR1_B</w:t>
            </w:r>
          </w:p>
        </w:tc>
        <w:tc>
          <w:tcPr>
            <w:tcW w:w="1289" w:type="dxa"/>
            <w:tcBorders>
              <w:left w:val="single" w:sz="4" w:space="0" w:color="auto"/>
              <w:right w:val="single" w:sz="4" w:space="0" w:color="auto"/>
            </w:tcBorders>
          </w:tcPr>
          <w:p w14:paraId="0008F07D" w14:textId="77777777" w:rsidR="00F174C6" w:rsidRPr="00F174C6" w:rsidRDefault="00F174C6" w:rsidP="006A7D45">
            <w:pPr>
              <w:pStyle w:val="TAC"/>
              <w:rPr>
                <w:highlight w:val="lightGray"/>
              </w:rPr>
            </w:pPr>
            <w:r w:rsidRPr="00F174C6">
              <w:rPr>
                <w:highlight w:val="lightGray"/>
              </w:rPr>
              <w:t>-120.5</w:t>
            </w:r>
          </w:p>
        </w:tc>
        <w:tc>
          <w:tcPr>
            <w:tcW w:w="1123" w:type="dxa"/>
            <w:tcBorders>
              <w:left w:val="single" w:sz="4" w:space="0" w:color="auto"/>
              <w:right w:val="single" w:sz="4" w:space="0" w:color="auto"/>
            </w:tcBorders>
          </w:tcPr>
          <w:p w14:paraId="71FEA39B"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3230B76E" w14:textId="77777777" w:rsidTr="006A7D45">
        <w:trPr>
          <w:trHeight w:val="22"/>
          <w:jc w:val="center"/>
        </w:trPr>
        <w:tc>
          <w:tcPr>
            <w:tcW w:w="1132" w:type="dxa"/>
            <w:vMerge/>
            <w:tcBorders>
              <w:left w:val="single" w:sz="4" w:space="0" w:color="auto"/>
              <w:right w:val="single" w:sz="6" w:space="0" w:color="auto"/>
            </w:tcBorders>
          </w:tcPr>
          <w:p w14:paraId="6FBE00ED"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67367324"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2EEC0D69"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tcPr>
          <w:p w14:paraId="30CB4D1D"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025A0E75"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3E94577"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NR_FDD_FR1_C,</w:t>
            </w:r>
          </w:p>
          <w:p w14:paraId="371AD175" w14:textId="77777777" w:rsidR="00F174C6" w:rsidRPr="00F174C6" w:rsidRDefault="00F174C6" w:rsidP="006A7D45">
            <w:pPr>
              <w:pStyle w:val="TAC"/>
              <w:rPr>
                <w:highlight w:val="lightGray"/>
              </w:rPr>
            </w:pPr>
            <w:r w:rsidRPr="00F174C6">
              <w:rPr>
                <w:highlight w:val="lightGray"/>
                <w:lang w:val="sv-SE"/>
              </w:rPr>
              <w:t>NR_TDD_FR1_C</w:t>
            </w:r>
          </w:p>
        </w:tc>
        <w:tc>
          <w:tcPr>
            <w:tcW w:w="1289" w:type="dxa"/>
            <w:tcBorders>
              <w:left w:val="single" w:sz="4" w:space="0" w:color="auto"/>
              <w:right w:val="single" w:sz="4" w:space="0" w:color="auto"/>
            </w:tcBorders>
            <w:vAlign w:val="center"/>
          </w:tcPr>
          <w:p w14:paraId="1AE23D36" w14:textId="77777777" w:rsidR="00F174C6" w:rsidRPr="00F174C6" w:rsidRDefault="00F174C6" w:rsidP="006A7D45">
            <w:pPr>
              <w:pStyle w:val="TAC"/>
              <w:rPr>
                <w:highlight w:val="lightGray"/>
              </w:rPr>
            </w:pPr>
            <w:r w:rsidRPr="00F174C6">
              <w:rPr>
                <w:highlight w:val="lightGray"/>
              </w:rPr>
              <w:t>-120</w:t>
            </w:r>
          </w:p>
        </w:tc>
        <w:tc>
          <w:tcPr>
            <w:tcW w:w="1123" w:type="dxa"/>
            <w:tcBorders>
              <w:left w:val="single" w:sz="4" w:space="0" w:color="auto"/>
              <w:right w:val="single" w:sz="4" w:space="0" w:color="auto"/>
            </w:tcBorders>
          </w:tcPr>
          <w:p w14:paraId="745313EF"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1337DA17" w14:textId="77777777" w:rsidTr="006A7D45">
        <w:trPr>
          <w:trHeight w:val="22"/>
          <w:jc w:val="center"/>
        </w:trPr>
        <w:tc>
          <w:tcPr>
            <w:tcW w:w="1132" w:type="dxa"/>
            <w:vMerge/>
            <w:tcBorders>
              <w:left w:val="single" w:sz="4" w:space="0" w:color="auto"/>
              <w:right w:val="single" w:sz="6" w:space="0" w:color="auto"/>
            </w:tcBorders>
          </w:tcPr>
          <w:p w14:paraId="11F9B754"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33FAC61E"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368F3402"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tcPr>
          <w:p w14:paraId="2ECAF2AA"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3ACC379A"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77DF29A" w14:textId="77777777" w:rsidR="00F174C6" w:rsidRPr="00F174C6" w:rsidRDefault="00F174C6" w:rsidP="006A7D45">
            <w:pPr>
              <w:pStyle w:val="TAC"/>
              <w:rPr>
                <w:highlight w:val="lightGray"/>
              </w:rPr>
            </w:pPr>
            <w:r w:rsidRPr="00F174C6">
              <w:rPr>
                <w:highlight w:val="lightGray"/>
                <w:lang w:val="sv-SE"/>
              </w:rPr>
              <w:t>NR_FDD_FR1_D, NR_TDD_FR1_D</w:t>
            </w:r>
          </w:p>
        </w:tc>
        <w:tc>
          <w:tcPr>
            <w:tcW w:w="1289" w:type="dxa"/>
            <w:tcBorders>
              <w:left w:val="single" w:sz="4" w:space="0" w:color="auto"/>
              <w:right w:val="single" w:sz="4" w:space="0" w:color="auto"/>
            </w:tcBorders>
            <w:vAlign w:val="center"/>
          </w:tcPr>
          <w:p w14:paraId="45D0C7C0" w14:textId="77777777" w:rsidR="00F174C6" w:rsidRPr="00F174C6" w:rsidRDefault="00F174C6" w:rsidP="006A7D45">
            <w:pPr>
              <w:pStyle w:val="TAC"/>
              <w:rPr>
                <w:highlight w:val="lightGray"/>
              </w:rPr>
            </w:pPr>
            <w:r w:rsidRPr="00F174C6">
              <w:rPr>
                <w:highlight w:val="lightGray"/>
              </w:rPr>
              <w:t>-119.5</w:t>
            </w:r>
          </w:p>
        </w:tc>
        <w:tc>
          <w:tcPr>
            <w:tcW w:w="1123" w:type="dxa"/>
            <w:tcBorders>
              <w:left w:val="single" w:sz="4" w:space="0" w:color="auto"/>
              <w:right w:val="single" w:sz="4" w:space="0" w:color="auto"/>
            </w:tcBorders>
          </w:tcPr>
          <w:p w14:paraId="758BE75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2018CA4E" w14:textId="77777777" w:rsidTr="006A7D45">
        <w:trPr>
          <w:trHeight w:val="22"/>
          <w:jc w:val="center"/>
        </w:trPr>
        <w:tc>
          <w:tcPr>
            <w:tcW w:w="1132" w:type="dxa"/>
            <w:vMerge/>
            <w:tcBorders>
              <w:left w:val="single" w:sz="4" w:space="0" w:color="auto"/>
              <w:right w:val="single" w:sz="6" w:space="0" w:color="auto"/>
            </w:tcBorders>
          </w:tcPr>
          <w:p w14:paraId="60B66F35"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51D52FB3"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7A93D1FF"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tcPr>
          <w:p w14:paraId="13EC1A07"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63AF31B8"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3133C01" w14:textId="77777777" w:rsidR="00F174C6" w:rsidRPr="00F174C6" w:rsidRDefault="00F174C6" w:rsidP="006A7D45">
            <w:pPr>
              <w:pStyle w:val="TAC"/>
              <w:rPr>
                <w:highlight w:val="lightGray"/>
                <w:lang w:val="de-DE"/>
              </w:rPr>
            </w:pPr>
            <w:r w:rsidRPr="00F174C6">
              <w:rPr>
                <w:highlight w:val="lightGray"/>
                <w:lang w:val="sv-SE"/>
              </w:rPr>
              <w:t>NR_FDD_FR1_E, NR_TDD_FR1_E</w:t>
            </w:r>
          </w:p>
        </w:tc>
        <w:tc>
          <w:tcPr>
            <w:tcW w:w="1289" w:type="dxa"/>
            <w:tcBorders>
              <w:left w:val="single" w:sz="4" w:space="0" w:color="auto"/>
              <w:right w:val="single" w:sz="4" w:space="0" w:color="auto"/>
            </w:tcBorders>
            <w:vAlign w:val="center"/>
          </w:tcPr>
          <w:p w14:paraId="23F1DC3D" w14:textId="77777777" w:rsidR="00F174C6" w:rsidRPr="00F174C6" w:rsidRDefault="00F174C6" w:rsidP="006A7D45">
            <w:pPr>
              <w:pStyle w:val="TAC"/>
              <w:rPr>
                <w:highlight w:val="lightGray"/>
              </w:rPr>
            </w:pPr>
            <w:r w:rsidRPr="00F174C6">
              <w:rPr>
                <w:highlight w:val="lightGray"/>
              </w:rPr>
              <w:t>-119</w:t>
            </w:r>
          </w:p>
        </w:tc>
        <w:tc>
          <w:tcPr>
            <w:tcW w:w="1123" w:type="dxa"/>
            <w:tcBorders>
              <w:left w:val="single" w:sz="4" w:space="0" w:color="auto"/>
              <w:right w:val="single" w:sz="4" w:space="0" w:color="auto"/>
            </w:tcBorders>
          </w:tcPr>
          <w:p w14:paraId="109ADCE4"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7462CEA" w14:textId="77777777" w:rsidTr="006A7D45">
        <w:trPr>
          <w:trHeight w:val="22"/>
          <w:jc w:val="center"/>
        </w:trPr>
        <w:tc>
          <w:tcPr>
            <w:tcW w:w="1132" w:type="dxa"/>
            <w:vMerge/>
            <w:tcBorders>
              <w:left w:val="single" w:sz="4" w:space="0" w:color="auto"/>
              <w:right w:val="single" w:sz="6" w:space="0" w:color="auto"/>
            </w:tcBorders>
          </w:tcPr>
          <w:p w14:paraId="7215E401"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4CD8FA1E"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3B001F33"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tcPr>
          <w:p w14:paraId="0EB9BA40"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062AF11C"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8707A11" w14:textId="77777777" w:rsidR="00F174C6" w:rsidRPr="00F174C6" w:rsidRDefault="00F174C6" w:rsidP="006A7D45">
            <w:pPr>
              <w:pStyle w:val="TAC"/>
              <w:rPr>
                <w:highlight w:val="lightGray"/>
              </w:rPr>
            </w:pPr>
            <w:r w:rsidRPr="00F174C6">
              <w:rPr>
                <w:highlight w:val="lightGray"/>
                <w:lang w:val="sv-SE"/>
              </w:rPr>
              <w:t>NR_FDD_FR1_F</w:t>
            </w:r>
          </w:p>
        </w:tc>
        <w:tc>
          <w:tcPr>
            <w:tcW w:w="1289" w:type="dxa"/>
            <w:tcBorders>
              <w:left w:val="single" w:sz="4" w:space="0" w:color="auto"/>
              <w:right w:val="single" w:sz="4" w:space="0" w:color="auto"/>
            </w:tcBorders>
            <w:vAlign w:val="center"/>
          </w:tcPr>
          <w:p w14:paraId="4E07AF2C" w14:textId="77777777" w:rsidR="00F174C6" w:rsidRPr="00F174C6" w:rsidRDefault="00F174C6" w:rsidP="006A7D45">
            <w:pPr>
              <w:pStyle w:val="TAC"/>
              <w:rPr>
                <w:highlight w:val="lightGray"/>
              </w:rPr>
            </w:pPr>
            <w:r w:rsidRPr="00F174C6">
              <w:rPr>
                <w:highlight w:val="lightGray"/>
              </w:rPr>
              <w:t>-118.5</w:t>
            </w:r>
          </w:p>
        </w:tc>
        <w:tc>
          <w:tcPr>
            <w:tcW w:w="1123" w:type="dxa"/>
            <w:tcBorders>
              <w:left w:val="single" w:sz="4" w:space="0" w:color="auto"/>
              <w:right w:val="single" w:sz="4" w:space="0" w:color="auto"/>
            </w:tcBorders>
          </w:tcPr>
          <w:p w14:paraId="17D81263"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786002D" w14:textId="77777777" w:rsidTr="006A7D45">
        <w:trPr>
          <w:trHeight w:val="22"/>
          <w:jc w:val="center"/>
        </w:trPr>
        <w:tc>
          <w:tcPr>
            <w:tcW w:w="1132" w:type="dxa"/>
            <w:vMerge/>
            <w:tcBorders>
              <w:left w:val="single" w:sz="4" w:space="0" w:color="auto"/>
              <w:right w:val="single" w:sz="6" w:space="0" w:color="auto"/>
            </w:tcBorders>
          </w:tcPr>
          <w:p w14:paraId="3A35FBC1"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4407E06C"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7D3969BF"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tcPr>
          <w:p w14:paraId="1E9AAE6A"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2F21CCE2"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EBDD2AB"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NR_FDD_FR1_G, NR_TDD_FR1_G,</w:t>
            </w:r>
          </w:p>
          <w:p w14:paraId="1347B86D" w14:textId="77777777" w:rsidR="00F174C6" w:rsidRPr="00F174C6" w:rsidRDefault="00F174C6" w:rsidP="006A7D45">
            <w:pPr>
              <w:pStyle w:val="TAC"/>
              <w:rPr>
                <w:highlight w:val="lightGray"/>
              </w:rPr>
            </w:pPr>
            <w:r w:rsidRPr="00F174C6">
              <w:rPr>
                <w:highlight w:val="lightGray"/>
                <w:lang w:val="fr-FR"/>
              </w:rPr>
              <w:t>NR_SDL_FR1_G</w:t>
            </w:r>
          </w:p>
        </w:tc>
        <w:tc>
          <w:tcPr>
            <w:tcW w:w="1289" w:type="dxa"/>
            <w:tcBorders>
              <w:left w:val="single" w:sz="4" w:space="0" w:color="auto"/>
              <w:right w:val="single" w:sz="4" w:space="0" w:color="auto"/>
            </w:tcBorders>
            <w:vAlign w:val="center"/>
          </w:tcPr>
          <w:p w14:paraId="417AD9F5" w14:textId="77777777" w:rsidR="00F174C6" w:rsidRPr="00F174C6" w:rsidRDefault="00F174C6" w:rsidP="006A7D45">
            <w:pPr>
              <w:pStyle w:val="TAC"/>
              <w:rPr>
                <w:highlight w:val="lightGray"/>
              </w:rPr>
            </w:pPr>
            <w:r w:rsidRPr="00F174C6">
              <w:rPr>
                <w:highlight w:val="lightGray"/>
              </w:rPr>
              <w:t>-118</w:t>
            </w:r>
          </w:p>
        </w:tc>
        <w:tc>
          <w:tcPr>
            <w:tcW w:w="1123" w:type="dxa"/>
            <w:tcBorders>
              <w:left w:val="single" w:sz="4" w:space="0" w:color="auto"/>
              <w:right w:val="single" w:sz="4" w:space="0" w:color="auto"/>
            </w:tcBorders>
          </w:tcPr>
          <w:p w14:paraId="210853D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01DDA6F6" w14:textId="77777777" w:rsidTr="006A7D45">
        <w:trPr>
          <w:trHeight w:val="22"/>
          <w:jc w:val="center"/>
        </w:trPr>
        <w:tc>
          <w:tcPr>
            <w:tcW w:w="1132" w:type="dxa"/>
            <w:vMerge/>
            <w:tcBorders>
              <w:left w:val="single" w:sz="4" w:space="0" w:color="auto"/>
              <w:bottom w:val="nil"/>
              <w:right w:val="single" w:sz="6" w:space="0" w:color="auto"/>
            </w:tcBorders>
          </w:tcPr>
          <w:p w14:paraId="4AC1B5B5" w14:textId="77777777" w:rsidR="00F174C6" w:rsidRPr="00F174C6" w:rsidRDefault="00F174C6" w:rsidP="006A7D45">
            <w:pPr>
              <w:pStyle w:val="TAC"/>
              <w:rPr>
                <w:highlight w:val="lightGray"/>
              </w:rPr>
            </w:pPr>
          </w:p>
        </w:tc>
        <w:tc>
          <w:tcPr>
            <w:tcW w:w="715" w:type="dxa"/>
            <w:vMerge/>
            <w:tcBorders>
              <w:left w:val="single" w:sz="4" w:space="0" w:color="auto"/>
              <w:bottom w:val="nil"/>
              <w:right w:val="single" w:sz="4" w:space="0" w:color="auto"/>
            </w:tcBorders>
            <w:vAlign w:val="center"/>
          </w:tcPr>
          <w:p w14:paraId="0464C829" w14:textId="77777777" w:rsidR="00F174C6" w:rsidRPr="00F174C6" w:rsidRDefault="00F174C6" w:rsidP="006A7D4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295F737C" w14:textId="77777777" w:rsidR="00F174C6" w:rsidRPr="00F174C6" w:rsidRDefault="00F174C6" w:rsidP="006A7D45">
            <w:pPr>
              <w:pStyle w:val="TAC"/>
              <w:rPr>
                <w:rFonts w:cs="Calibri"/>
                <w:highlight w:val="lightGray"/>
              </w:rPr>
            </w:pPr>
          </w:p>
        </w:tc>
        <w:tc>
          <w:tcPr>
            <w:tcW w:w="709" w:type="dxa"/>
            <w:vMerge/>
            <w:tcBorders>
              <w:left w:val="single" w:sz="4" w:space="0" w:color="auto"/>
              <w:bottom w:val="nil"/>
              <w:right w:val="single" w:sz="4" w:space="0" w:color="auto"/>
            </w:tcBorders>
          </w:tcPr>
          <w:p w14:paraId="4DDE246D" w14:textId="77777777" w:rsidR="00F174C6" w:rsidRPr="00F174C6" w:rsidRDefault="00F174C6" w:rsidP="006A7D45">
            <w:pPr>
              <w:pStyle w:val="TAC"/>
              <w:rPr>
                <w:highlight w:val="lightGray"/>
              </w:rPr>
            </w:pPr>
          </w:p>
        </w:tc>
        <w:tc>
          <w:tcPr>
            <w:tcW w:w="1832" w:type="dxa"/>
            <w:vMerge/>
            <w:tcBorders>
              <w:left w:val="single" w:sz="4" w:space="0" w:color="auto"/>
              <w:bottom w:val="single" w:sz="4" w:space="0" w:color="auto"/>
              <w:right w:val="single" w:sz="4" w:space="0" w:color="auto"/>
            </w:tcBorders>
          </w:tcPr>
          <w:p w14:paraId="5E285545"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C5C1294" w14:textId="77777777" w:rsidR="00F174C6" w:rsidRPr="00F174C6" w:rsidRDefault="00F174C6" w:rsidP="006A7D45">
            <w:pPr>
              <w:pStyle w:val="TAC"/>
              <w:rPr>
                <w:highlight w:val="lightGray"/>
              </w:rPr>
            </w:pPr>
            <w:r w:rsidRPr="00F174C6">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0341A1CB" w14:textId="77777777" w:rsidR="00F174C6" w:rsidRPr="00F174C6" w:rsidRDefault="00F174C6" w:rsidP="006A7D45">
            <w:pPr>
              <w:pStyle w:val="TAC"/>
              <w:rPr>
                <w:highlight w:val="lightGray"/>
              </w:rPr>
            </w:pPr>
            <w:r w:rsidRPr="00F174C6">
              <w:rPr>
                <w:highlight w:val="lightGray"/>
              </w:rPr>
              <w:t>-117.5</w:t>
            </w:r>
          </w:p>
        </w:tc>
        <w:tc>
          <w:tcPr>
            <w:tcW w:w="1123" w:type="dxa"/>
            <w:tcBorders>
              <w:left w:val="single" w:sz="4" w:space="0" w:color="auto"/>
              <w:bottom w:val="single" w:sz="4" w:space="0" w:color="auto"/>
              <w:right w:val="single" w:sz="4" w:space="0" w:color="auto"/>
            </w:tcBorders>
          </w:tcPr>
          <w:p w14:paraId="07E89D0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184F9B23"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2F5AEE6C" w14:textId="77777777" w:rsidR="00F174C6" w:rsidRPr="00F174C6" w:rsidRDefault="00F174C6" w:rsidP="006A7D45">
            <w:pPr>
              <w:pStyle w:val="TAC"/>
              <w:rPr>
                <w:highlight w:val="lightGray"/>
              </w:rPr>
            </w:pPr>
            <w:r w:rsidRPr="00F174C6">
              <w:rPr>
                <w:highlight w:val="lightGray"/>
              </w:rPr>
              <w:t>± 7+</w:t>
            </w:r>
            <w:r w:rsidRPr="00F174C6">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E795F42" w14:textId="77777777" w:rsidR="00F174C6" w:rsidRPr="00F174C6" w:rsidRDefault="00F174C6" w:rsidP="006A7D4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484F81" w14:textId="77777777" w:rsidR="00F174C6" w:rsidRPr="00F174C6" w:rsidRDefault="00F174C6" w:rsidP="006A7D45">
            <w:pPr>
              <w:pStyle w:val="TAC"/>
              <w:rPr>
                <w:highlight w:val="lightGray"/>
              </w:rPr>
            </w:pPr>
            <w:r w:rsidRPr="00F174C6">
              <w:rPr>
                <w:rFonts w:cs="Calibri"/>
                <w:highlight w:val="lightGray"/>
              </w:rPr>
              <w:t>≥</w:t>
            </w:r>
            <w:r w:rsidRPr="00F174C6">
              <w:rPr>
                <w:highlight w:val="lightGray"/>
              </w:rPr>
              <w:t>132</w:t>
            </w:r>
          </w:p>
        </w:tc>
        <w:tc>
          <w:tcPr>
            <w:tcW w:w="709" w:type="dxa"/>
            <w:tcBorders>
              <w:top w:val="nil"/>
              <w:left w:val="single" w:sz="4" w:space="0" w:color="auto"/>
              <w:bottom w:val="single" w:sz="4" w:space="0" w:color="auto"/>
              <w:right w:val="single" w:sz="4" w:space="0" w:color="auto"/>
            </w:tcBorders>
          </w:tcPr>
          <w:p w14:paraId="6E1ECA3F" w14:textId="77777777" w:rsidR="00F174C6" w:rsidRPr="00F174C6" w:rsidRDefault="00F174C6" w:rsidP="006A7D4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2E41D08B"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2DEA2F80"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C2D1486"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3879160C" w14:textId="77777777" w:rsidR="00F174C6" w:rsidRPr="00F174C6" w:rsidRDefault="00F174C6" w:rsidP="006A7D45">
            <w:pPr>
              <w:pStyle w:val="TAC"/>
              <w:rPr>
                <w:highlight w:val="lightGray"/>
              </w:rPr>
            </w:pPr>
            <w:r w:rsidRPr="00F174C6">
              <w:rPr>
                <w:highlight w:val="lightGray"/>
              </w:rPr>
              <w:t>NOTE 6</w:t>
            </w:r>
          </w:p>
        </w:tc>
      </w:tr>
      <w:tr w:rsidR="00F174C6" w:rsidRPr="00F174C6" w14:paraId="730D240D"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40FF39D9" w14:textId="77777777" w:rsidR="00F174C6" w:rsidRPr="004A24BF" w:rsidRDefault="00F174C6" w:rsidP="006A7D45">
            <w:pPr>
              <w:pStyle w:val="TAC"/>
              <w:rPr>
                <w:highlight w:val="yellow"/>
              </w:rPr>
            </w:pPr>
            <w:r w:rsidRPr="004A24BF">
              <w:rPr>
                <w:highlight w:val="yellow"/>
              </w:rPr>
              <w:t>± 75+</w:t>
            </w:r>
            <w:r w:rsidRPr="004A24BF">
              <w:rPr>
                <w:highlight w:val="yellow"/>
                <w:lang w:eastAsia="ko-KR"/>
              </w:rPr>
              <w:sym w:font="Symbol" w:char="F064"/>
            </w:r>
          </w:p>
        </w:tc>
        <w:tc>
          <w:tcPr>
            <w:tcW w:w="715" w:type="dxa"/>
            <w:tcBorders>
              <w:top w:val="nil"/>
              <w:left w:val="single" w:sz="4" w:space="0" w:color="auto"/>
              <w:bottom w:val="nil"/>
              <w:right w:val="single" w:sz="4" w:space="0" w:color="auto"/>
            </w:tcBorders>
            <w:vAlign w:val="center"/>
            <w:hideMark/>
          </w:tcPr>
          <w:p w14:paraId="1A5B1326" w14:textId="77777777" w:rsidR="00F174C6" w:rsidRPr="004A24BF" w:rsidRDefault="00F174C6" w:rsidP="006A7D45">
            <w:pPr>
              <w:pStyle w:val="TAC"/>
              <w:rPr>
                <w:highlight w:val="yellow"/>
                <w:lang w:val="sv-SE"/>
              </w:rPr>
            </w:pPr>
            <w:r w:rsidRPr="004A24BF">
              <w:rPr>
                <w:highlight w:val="yellow"/>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32FA6010" w14:textId="77777777" w:rsidR="00F174C6" w:rsidRPr="004A24BF" w:rsidRDefault="00F174C6" w:rsidP="006A7D45">
            <w:pPr>
              <w:pStyle w:val="TAC"/>
              <w:rPr>
                <w:highlight w:val="yellow"/>
              </w:rPr>
            </w:pPr>
            <w:r w:rsidRPr="004A24BF">
              <w:rPr>
                <w:rFonts w:cs="Calibri"/>
                <w:highlight w:val="yellow"/>
              </w:rPr>
              <w:t>≥</w:t>
            </w:r>
            <w:r w:rsidRPr="004A24BF">
              <w:rPr>
                <w:highlight w:val="yellow"/>
              </w:rPr>
              <w:t>52</w:t>
            </w:r>
          </w:p>
        </w:tc>
        <w:tc>
          <w:tcPr>
            <w:tcW w:w="709" w:type="dxa"/>
            <w:tcBorders>
              <w:top w:val="nil"/>
              <w:left w:val="single" w:sz="4" w:space="0" w:color="auto"/>
              <w:bottom w:val="nil"/>
              <w:right w:val="single" w:sz="4" w:space="0" w:color="auto"/>
            </w:tcBorders>
            <w:vAlign w:val="center"/>
            <w:hideMark/>
          </w:tcPr>
          <w:p w14:paraId="4A4415B0" w14:textId="77777777" w:rsidR="00F174C6" w:rsidRPr="00F174C6" w:rsidRDefault="00F174C6" w:rsidP="006A7D45">
            <w:pPr>
              <w:pStyle w:val="TAC"/>
              <w:rPr>
                <w:highlight w:val="lightGray"/>
              </w:rPr>
            </w:pPr>
            <w:r w:rsidRPr="00F174C6">
              <w:rPr>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00CC8B"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6B3AE8A"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63BA6E5"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297E72F7" w14:textId="77777777" w:rsidR="00F174C6" w:rsidRPr="00F174C6" w:rsidRDefault="00F174C6" w:rsidP="006A7D45">
            <w:pPr>
              <w:pStyle w:val="TAC"/>
              <w:rPr>
                <w:highlight w:val="lightGray"/>
              </w:rPr>
            </w:pPr>
            <w:r w:rsidRPr="00F174C6">
              <w:rPr>
                <w:highlight w:val="lightGray"/>
              </w:rPr>
              <w:t>NOTE 6</w:t>
            </w:r>
          </w:p>
        </w:tc>
      </w:tr>
      <w:tr w:rsidR="00F174C6" w:rsidRPr="00F174C6" w14:paraId="1BE65D9F"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5A2CFB03" w14:textId="77777777" w:rsidR="00F174C6" w:rsidRPr="00F174C6" w:rsidRDefault="00F174C6" w:rsidP="006A7D45">
            <w:pPr>
              <w:pStyle w:val="TAC"/>
              <w:rPr>
                <w:highlight w:val="lightGray"/>
              </w:rPr>
            </w:pPr>
            <w:r w:rsidRPr="00F174C6">
              <w:rPr>
                <w:highlight w:val="lightGray"/>
              </w:rPr>
              <w:t>± 37+</w:t>
            </w:r>
            <w:r w:rsidRPr="00F174C6">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14:paraId="0AA67856" w14:textId="77777777" w:rsidR="00F174C6" w:rsidRPr="00F174C6" w:rsidRDefault="00F174C6" w:rsidP="006A7D45">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F633157" w14:textId="77777777" w:rsidR="00F174C6" w:rsidRPr="00F174C6" w:rsidRDefault="00F174C6" w:rsidP="006A7D45">
            <w:pPr>
              <w:pStyle w:val="TAC"/>
              <w:rPr>
                <w:highlight w:val="lightGray"/>
              </w:rPr>
            </w:pPr>
            <w:r w:rsidRPr="00F174C6">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0B68B5FE" w14:textId="77777777" w:rsidR="00F174C6" w:rsidRPr="00F174C6" w:rsidRDefault="00F174C6" w:rsidP="006A7D45">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B1A8D84"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4B3DC4A"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316ECD6"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1887B12" w14:textId="77777777" w:rsidR="00F174C6" w:rsidRPr="00F174C6" w:rsidRDefault="00F174C6" w:rsidP="006A7D45">
            <w:pPr>
              <w:pStyle w:val="TAC"/>
              <w:rPr>
                <w:highlight w:val="lightGray"/>
              </w:rPr>
            </w:pPr>
            <w:r w:rsidRPr="00F174C6">
              <w:rPr>
                <w:highlight w:val="lightGray"/>
              </w:rPr>
              <w:t>NOTE 6</w:t>
            </w:r>
          </w:p>
        </w:tc>
      </w:tr>
      <w:tr w:rsidR="00F174C6" w:rsidRPr="00F174C6" w14:paraId="293F70C3"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6FA26ECE" w14:textId="77777777" w:rsidR="00F174C6" w:rsidRPr="004A24BF" w:rsidRDefault="00F174C6" w:rsidP="006A7D45">
            <w:pPr>
              <w:pStyle w:val="TAC"/>
              <w:rPr>
                <w:highlight w:val="yellow"/>
              </w:rPr>
            </w:pPr>
            <w:r w:rsidRPr="004A24BF">
              <w:rPr>
                <w:highlight w:val="yellow"/>
              </w:rPr>
              <w:t>± 39+</w:t>
            </w:r>
            <w:r w:rsidRPr="004A24BF">
              <w:rPr>
                <w:highlight w:val="yellow"/>
                <w:lang w:eastAsia="ko-KR"/>
              </w:rPr>
              <w:sym w:font="Symbol" w:char="F064"/>
            </w:r>
          </w:p>
        </w:tc>
        <w:tc>
          <w:tcPr>
            <w:tcW w:w="715" w:type="dxa"/>
            <w:tcBorders>
              <w:top w:val="nil"/>
              <w:left w:val="single" w:sz="4" w:space="0" w:color="auto"/>
              <w:bottom w:val="nil"/>
              <w:right w:val="single" w:sz="4" w:space="0" w:color="auto"/>
            </w:tcBorders>
            <w:vAlign w:val="center"/>
          </w:tcPr>
          <w:p w14:paraId="4581D111" w14:textId="77777777" w:rsidR="00F174C6" w:rsidRPr="004A24BF" w:rsidRDefault="00F174C6" w:rsidP="006A7D45">
            <w:pPr>
              <w:pStyle w:val="TAC"/>
              <w:rPr>
                <w:highlight w:val="yellow"/>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3E5950" w14:textId="77777777" w:rsidR="00F174C6" w:rsidRPr="004A24BF" w:rsidRDefault="00F174C6" w:rsidP="006A7D45">
            <w:pPr>
              <w:pStyle w:val="TAC"/>
              <w:rPr>
                <w:rFonts w:cs="Calibri"/>
                <w:highlight w:val="yellow"/>
              </w:rPr>
            </w:pPr>
            <w:r w:rsidRPr="004A24BF">
              <w:rPr>
                <w:rFonts w:cs="Calibri"/>
                <w:highlight w:val="yellow"/>
              </w:rPr>
              <w:t>≥48</w:t>
            </w:r>
          </w:p>
        </w:tc>
        <w:tc>
          <w:tcPr>
            <w:tcW w:w="709" w:type="dxa"/>
            <w:tcBorders>
              <w:top w:val="nil"/>
              <w:left w:val="single" w:sz="4" w:space="0" w:color="auto"/>
              <w:bottom w:val="nil"/>
              <w:right w:val="single" w:sz="4" w:space="0" w:color="auto"/>
            </w:tcBorders>
            <w:hideMark/>
          </w:tcPr>
          <w:p w14:paraId="12F50744" w14:textId="77777777" w:rsidR="00F174C6" w:rsidRPr="00F174C6" w:rsidRDefault="00F174C6" w:rsidP="006A7D45">
            <w:pPr>
              <w:pStyle w:val="TAC"/>
              <w:rPr>
                <w:highlight w:val="lightGray"/>
              </w:rPr>
            </w:pPr>
            <w:r w:rsidRPr="00F174C6">
              <w:rPr>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246DD4"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9964BB6"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75E35BF5"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2E4BB3DA" w14:textId="77777777" w:rsidR="00F174C6" w:rsidRPr="00F174C6" w:rsidRDefault="00F174C6" w:rsidP="006A7D45">
            <w:pPr>
              <w:pStyle w:val="TAC"/>
              <w:rPr>
                <w:highlight w:val="lightGray"/>
              </w:rPr>
            </w:pPr>
            <w:r w:rsidRPr="00F174C6">
              <w:rPr>
                <w:highlight w:val="lightGray"/>
              </w:rPr>
              <w:t>NOTE 6</w:t>
            </w:r>
          </w:p>
        </w:tc>
      </w:tr>
      <w:tr w:rsidR="00F174C6" w:rsidRPr="00F174C6" w14:paraId="3E938685"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01D5B605" w14:textId="77777777" w:rsidR="00F174C6" w:rsidRPr="00F174C6" w:rsidRDefault="00F174C6" w:rsidP="006A7D45">
            <w:pPr>
              <w:pStyle w:val="TAC"/>
              <w:rPr>
                <w:highlight w:val="lightGray"/>
              </w:rPr>
            </w:pPr>
            <w:r w:rsidRPr="00F174C6">
              <w:rPr>
                <w:highlight w:val="lightGray"/>
              </w:rPr>
              <w:t>± 16+</w:t>
            </w:r>
            <w:r w:rsidRPr="00F174C6">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7EB494BC" w14:textId="77777777" w:rsidR="00F174C6" w:rsidRPr="00F174C6" w:rsidRDefault="00F174C6" w:rsidP="006A7D4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0BAF5F8" w14:textId="77777777" w:rsidR="00F174C6" w:rsidRPr="00F174C6" w:rsidRDefault="00F174C6" w:rsidP="006A7D45">
            <w:pPr>
              <w:pStyle w:val="TAC"/>
              <w:rPr>
                <w:highlight w:val="lightGray"/>
              </w:rPr>
            </w:pPr>
            <w:r w:rsidRPr="00F174C6">
              <w:rPr>
                <w:rFonts w:cs="Calibri"/>
                <w:highlight w:val="lightGray"/>
              </w:rPr>
              <w:t>≥132</w:t>
            </w:r>
          </w:p>
        </w:tc>
        <w:tc>
          <w:tcPr>
            <w:tcW w:w="709" w:type="dxa"/>
            <w:tcBorders>
              <w:top w:val="nil"/>
              <w:left w:val="single" w:sz="4" w:space="0" w:color="auto"/>
              <w:bottom w:val="single" w:sz="4" w:space="0" w:color="auto"/>
              <w:right w:val="single" w:sz="4" w:space="0" w:color="auto"/>
            </w:tcBorders>
          </w:tcPr>
          <w:p w14:paraId="4F7B1DCF" w14:textId="77777777" w:rsidR="00F174C6" w:rsidRPr="00F174C6" w:rsidRDefault="00F174C6" w:rsidP="006A7D4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41336BA3"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6CB51318"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79AA7979"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1C031D9B" w14:textId="77777777" w:rsidR="00F174C6" w:rsidRPr="00F174C6" w:rsidRDefault="00F174C6" w:rsidP="006A7D45">
            <w:pPr>
              <w:pStyle w:val="TAC"/>
              <w:rPr>
                <w:highlight w:val="lightGray"/>
              </w:rPr>
            </w:pPr>
            <w:r w:rsidRPr="00F174C6">
              <w:rPr>
                <w:highlight w:val="lightGray"/>
              </w:rPr>
              <w:t>NOTE 6</w:t>
            </w:r>
          </w:p>
        </w:tc>
      </w:tr>
      <w:tr w:rsidR="00F174C6" w:rsidRPr="00F174C6" w14:paraId="275D2866"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3C9C7389" w14:textId="77777777" w:rsidR="00F174C6" w:rsidRPr="00F174C6" w:rsidRDefault="00F174C6" w:rsidP="006A7D45">
            <w:pPr>
              <w:pStyle w:val="TAC"/>
              <w:rPr>
                <w:highlight w:val="lightGray"/>
              </w:rPr>
            </w:pPr>
            <w:r w:rsidRPr="00F174C6">
              <w:rPr>
                <w:highlight w:val="lightGray"/>
              </w:rPr>
              <w:t>± 16+</w:t>
            </w:r>
            <w:r w:rsidRPr="00F174C6">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590912BA" w14:textId="77777777" w:rsidR="00F174C6" w:rsidRPr="00F174C6" w:rsidRDefault="00F174C6" w:rsidP="006A7D4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C20601B" w14:textId="77777777" w:rsidR="00F174C6" w:rsidRPr="00F174C6" w:rsidRDefault="00F174C6" w:rsidP="006A7D45">
            <w:pPr>
              <w:pStyle w:val="TAC"/>
              <w:rPr>
                <w:highlight w:val="lightGray"/>
              </w:rPr>
            </w:pPr>
            <w:r w:rsidRPr="00F174C6">
              <w:rPr>
                <w:rFonts w:cs="Calibri"/>
                <w:highlight w:val="lightGray"/>
              </w:rPr>
              <w:t>≥</w:t>
            </w:r>
            <w:r w:rsidRPr="00F174C6">
              <w:rPr>
                <w:highlight w:val="lightGray"/>
              </w:rPr>
              <w:t>64</w:t>
            </w:r>
          </w:p>
        </w:tc>
        <w:tc>
          <w:tcPr>
            <w:tcW w:w="709" w:type="dxa"/>
            <w:tcBorders>
              <w:top w:val="nil"/>
              <w:left w:val="single" w:sz="4" w:space="0" w:color="auto"/>
              <w:bottom w:val="nil"/>
              <w:right w:val="single" w:sz="4" w:space="0" w:color="auto"/>
            </w:tcBorders>
            <w:hideMark/>
          </w:tcPr>
          <w:p w14:paraId="1113D34A" w14:textId="77777777" w:rsidR="00F174C6" w:rsidRPr="00F174C6" w:rsidRDefault="00F174C6" w:rsidP="006A7D45">
            <w:pPr>
              <w:pStyle w:val="TAC"/>
              <w:rPr>
                <w:highlight w:val="lightGray"/>
              </w:rPr>
            </w:pPr>
            <w:r w:rsidRPr="00F174C6">
              <w:rPr>
                <w:highlight w:val="lightGray"/>
              </w:rPr>
              <w:t>60</w:t>
            </w:r>
          </w:p>
        </w:tc>
        <w:tc>
          <w:tcPr>
            <w:tcW w:w="1832" w:type="dxa"/>
            <w:tcBorders>
              <w:top w:val="single" w:sz="4" w:space="0" w:color="auto"/>
              <w:left w:val="single" w:sz="4" w:space="0" w:color="auto"/>
              <w:bottom w:val="single" w:sz="4" w:space="0" w:color="auto"/>
              <w:right w:val="single" w:sz="4" w:space="0" w:color="auto"/>
            </w:tcBorders>
            <w:hideMark/>
          </w:tcPr>
          <w:p w14:paraId="409D6B71"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722F924F"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60CCCBF"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54179287" w14:textId="77777777" w:rsidR="00F174C6" w:rsidRPr="00F174C6" w:rsidRDefault="00F174C6" w:rsidP="006A7D45">
            <w:pPr>
              <w:pStyle w:val="TAC"/>
              <w:rPr>
                <w:highlight w:val="lightGray"/>
              </w:rPr>
            </w:pPr>
            <w:r w:rsidRPr="00F174C6">
              <w:rPr>
                <w:highlight w:val="lightGray"/>
              </w:rPr>
              <w:t>NOTE 6</w:t>
            </w:r>
          </w:p>
        </w:tc>
      </w:tr>
      <w:tr w:rsidR="00F174C6" w:rsidRPr="00F174C6" w14:paraId="76E46FBA"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3BE3A559" w14:textId="77777777" w:rsidR="00F174C6" w:rsidRPr="00F174C6" w:rsidRDefault="00F174C6" w:rsidP="006A7D45">
            <w:pPr>
              <w:pStyle w:val="TAC"/>
              <w:rPr>
                <w:highlight w:val="lightGray"/>
              </w:rPr>
            </w:pPr>
            <w:r w:rsidRPr="00F174C6">
              <w:rPr>
                <w:highlight w:val="lightGray"/>
              </w:rPr>
              <w:t>± 8+</w:t>
            </w:r>
            <w:r w:rsidRPr="00F174C6">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274B2E6F" w14:textId="77777777" w:rsidR="00F174C6" w:rsidRPr="00F174C6" w:rsidRDefault="00F174C6" w:rsidP="006A7D4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412FC5" w14:textId="77777777" w:rsidR="00F174C6" w:rsidRPr="00F174C6" w:rsidRDefault="00F174C6" w:rsidP="006A7D45">
            <w:pPr>
              <w:pStyle w:val="TAC"/>
              <w:rPr>
                <w:highlight w:val="lightGray"/>
              </w:rPr>
            </w:pPr>
            <w:r w:rsidRPr="00F174C6">
              <w:rPr>
                <w:rFonts w:cs="Calibri"/>
                <w:highlight w:val="lightGray"/>
              </w:rPr>
              <w:t>≥</w:t>
            </w:r>
            <w:r w:rsidRPr="00F174C6">
              <w:rPr>
                <w:highlight w:val="lightGray"/>
              </w:rPr>
              <w:t>132</w:t>
            </w:r>
          </w:p>
        </w:tc>
        <w:tc>
          <w:tcPr>
            <w:tcW w:w="709" w:type="dxa"/>
            <w:tcBorders>
              <w:top w:val="nil"/>
              <w:left w:val="single" w:sz="4" w:space="0" w:color="auto"/>
              <w:bottom w:val="single" w:sz="4" w:space="0" w:color="auto"/>
              <w:right w:val="single" w:sz="4" w:space="0" w:color="auto"/>
            </w:tcBorders>
          </w:tcPr>
          <w:p w14:paraId="01D24B12" w14:textId="77777777" w:rsidR="00F174C6" w:rsidRPr="00F174C6" w:rsidRDefault="00F174C6" w:rsidP="006A7D4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7B96B559"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FB7FFEF"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0E25442"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5C7390C" w14:textId="77777777" w:rsidR="00F174C6" w:rsidRPr="00F174C6" w:rsidRDefault="00F174C6" w:rsidP="006A7D45">
            <w:pPr>
              <w:pStyle w:val="TAC"/>
              <w:rPr>
                <w:highlight w:val="lightGray"/>
              </w:rPr>
            </w:pPr>
            <w:r w:rsidRPr="00F174C6">
              <w:rPr>
                <w:highlight w:val="lightGray"/>
              </w:rPr>
              <w:t>NOTE 6</w:t>
            </w:r>
          </w:p>
        </w:tc>
      </w:tr>
      <w:tr w:rsidR="00F174C6" w:rsidRPr="00F8474E" w14:paraId="1BE8892F" w14:textId="77777777" w:rsidTr="006A7D4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49F21D7" w14:textId="77777777" w:rsidR="00F174C6" w:rsidRPr="00F174C6" w:rsidRDefault="00F174C6" w:rsidP="006A7D45">
            <w:pPr>
              <w:pStyle w:val="TAN"/>
              <w:rPr>
                <w:highlight w:val="lightGray"/>
              </w:rPr>
            </w:pPr>
            <w:r w:rsidRPr="00F174C6">
              <w:rPr>
                <w:highlight w:val="lightGray"/>
              </w:rPr>
              <w:lastRenderedPageBreak/>
              <w:t>NOTE 1:</w:t>
            </w:r>
            <w:r w:rsidRPr="00F174C6">
              <w:rPr>
                <w:highlight w:val="lightGray"/>
              </w:rPr>
              <w:tab/>
              <w:t>This minimum Io condition is expressed as the average Io per RE over all REs in an OFDM symbol.</w:t>
            </w:r>
          </w:p>
          <w:p w14:paraId="57E204E7" w14:textId="77777777" w:rsidR="00F174C6" w:rsidRPr="00F174C6" w:rsidRDefault="00F174C6" w:rsidP="006A7D45">
            <w:pPr>
              <w:pStyle w:val="TAN"/>
              <w:rPr>
                <w:highlight w:val="lightGray"/>
              </w:rPr>
            </w:pPr>
            <w:r w:rsidRPr="00F174C6">
              <w:rPr>
                <w:highlight w:val="lightGray"/>
              </w:rPr>
              <w:t>NOTE 2:</w:t>
            </w:r>
            <w:r w:rsidRPr="00F174C6">
              <w:rPr>
                <w:highlight w:val="lightGray"/>
              </w:rPr>
              <w:tab/>
              <w:t>NR operating band groups are as defined in Section 3.5.</w:t>
            </w:r>
          </w:p>
          <w:p w14:paraId="14E2FCEB" w14:textId="77777777" w:rsidR="00F174C6" w:rsidRPr="00F174C6" w:rsidRDefault="00F174C6" w:rsidP="006A7D45">
            <w:pPr>
              <w:pStyle w:val="TAN"/>
              <w:rPr>
                <w:highlight w:val="lightGray"/>
              </w:rPr>
            </w:pPr>
            <w:r w:rsidRPr="00F174C6">
              <w:rPr>
                <w:highlight w:val="lightGray"/>
              </w:rPr>
              <w:t>NOTE 3:</w:t>
            </w:r>
            <w:r w:rsidRPr="00F174C6">
              <w:rPr>
                <w:highlight w:val="lightGray"/>
              </w:rPr>
              <w:tab/>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F174C6">
              <w:rPr>
                <w:b/>
                <w:bCs/>
                <w:highlight w:val="lightGray"/>
              </w:rPr>
              <w:t xml:space="preserve"> </w:t>
            </w:r>
            <w:r w:rsidRPr="00F174C6">
              <w:rPr>
                <w:highlight w:val="lightGray"/>
              </w:rPr>
              <w:t xml:space="preserve">are configured by higher layer parameter </w:t>
            </w:r>
            <w:r w:rsidRPr="00F174C6">
              <w:rPr>
                <w:i/>
                <w:highlight w:val="lightGray"/>
              </w:rPr>
              <w:t xml:space="preserve">dl-PRS-ResourceRepetitionFactor, dl-PRS-NumSymbols and  dl-PRS-CombSizeN </w:t>
            </w:r>
            <w:r w:rsidRPr="00F174C6">
              <w:rPr>
                <w:iCs/>
                <w:highlight w:val="lightGray"/>
              </w:rPr>
              <w:t>defined in TS 37.355 [34]</w:t>
            </w:r>
            <w:r w:rsidRPr="00F174C6">
              <w:rPr>
                <w:iCs/>
                <w:highlight w:val="lightGray"/>
                <w:lang w:val="en-US"/>
              </w:rPr>
              <w:t>.</w:t>
            </w:r>
          </w:p>
          <w:p w14:paraId="630D8588" w14:textId="77777777" w:rsidR="00F174C6" w:rsidRPr="00F174C6" w:rsidRDefault="00F174C6" w:rsidP="006A7D45">
            <w:pPr>
              <w:pStyle w:val="TAN"/>
              <w:rPr>
                <w:highlight w:val="lightGray"/>
              </w:rPr>
            </w:pPr>
            <w:r w:rsidRPr="00F174C6">
              <w:rPr>
                <w:highlight w:val="lightGray"/>
              </w:rPr>
              <w:t>NOTE 4:</w:t>
            </w:r>
            <w:r w:rsidRPr="00F174C6">
              <w:rPr>
                <w:highlight w:val="lightGray"/>
              </w:rPr>
              <w:tab/>
              <w:t>The Io is defined in PRS slots. The same Io range applies to PRS and non-PRS symbols. Io levels are different in PRS and non-PRS symbols within the same slot.</w:t>
            </w:r>
          </w:p>
          <w:p w14:paraId="18C89B29" w14:textId="77777777" w:rsidR="00F174C6" w:rsidRPr="00F174C6" w:rsidRDefault="00F174C6" w:rsidP="006A7D45">
            <w:pPr>
              <w:pStyle w:val="TAN"/>
              <w:rPr>
                <w:highlight w:val="lightGray"/>
              </w:rPr>
            </w:pPr>
            <w:r w:rsidRPr="00F174C6">
              <w:rPr>
                <w:highlight w:val="lightGray"/>
              </w:rPr>
              <w:t>NOTE 5:</w:t>
            </w:r>
            <w:r w:rsidRPr="00F174C6">
              <w:rPr>
                <w:highlight w:val="lightGray"/>
              </w:rPr>
              <w:tab/>
              <w:t>Tc is the basic timing unit defined in TS 38.211 [6].</w:t>
            </w:r>
          </w:p>
          <w:p w14:paraId="62F524D2" w14:textId="77777777" w:rsidR="00F174C6" w:rsidRPr="00F174C6" w:rsidRDefault="00F174C6" w:rsidP="006A7D45">
            <w:pPr>
              <w:pStyle w:val="TAN"/>
              <w:rPr>
                <w:highlight w:val="lightGray"/>
              </w:rPr>
            </w:pPr>
            <w:r w:rsidRPr="00F174C6">
              <w:rPr>
                <w:highlight w:val="lightGray"/>
              </w:rPr>
              <w:t>NOTE 6:</w:t>
            </w:r>
            <w:r w:rsidRPr="00F174C6">
              <w:rPr>
                <w:highlight w:val="lightGray"/>
              </w:rPr>
              <w:tab/>
              <w:t>The same bands and the same Io conditions for each band apply for this requirement as for the corresponding requirement with the PRS bandwidth of the smallest RB number for the corresponding SCS.</w:t>
            </w:r>
          </w:p>
          <w:p w14:paraId="71927D94" w14:textId="77777777" w:rsidR="00F174C6" w:rsidRPr="00F8474E" w:rsidRDefault="00F174C6" w:rsidP="006A7D45">
            <w:pPr>
              <w:pStyle w:val="TAN"/>
            </w:pPr>
            <w:r w:rsidRPr="00F174C6">
              <w:rPr>
                <w:highlight w:val="lightGray"/>
                <w:lang w:eastAsia="ko-KR"/>
              </w:rPr>
              <w:t xml:space="preserve">NOTE 7: </w:t>
            </w:r>
            <w:r w:rsidRPr="00F174C6">
              <w:rPr>
                <w:highlight w:val="lightGray"/>
                <w:lang w:eastAsia="ko-KR"/>
              </w:rPr>
              <w:tab/>
            </w:r>
            <w:r w:rsidRPr="00F174C6">
              <w:rPr>
                <w:highlight w:val="lightGray"/>
                <w:lang w:eastAsia="ko-KR"/>
              </w:rPr>
              <w:sym w:font="Symbol" w:char="F064"/>
            </w:r>
            <w:r w:rsidRPr="00F174C6">
              <w:rPr>
                <w:highlight w:val="lightGray"/>
                <w:lang w:eastAsia="ko-KR"/>
              </w:rPr>
              <w:t xml:space="preserve"> is the margin determined from Table 10.1.25.2-5.</w:t>
            </w:r>
          </w:p>
        </w:tc>
      </w:tr>
    </w:tbl>
    <w:p w14:paraId="5C6DB569" w14:textId="77777777" w:rsidR="004F2409" w:rsidRDefault="004F2409" w:rsidP="004F2409"/>
    <w:p w14:paraId="77D560B9" w14:textId="77777777" w:rsidR="000764CE" w:rsidRDefault="000764CE" w:rsidP="000764CE">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4E9A716" w14:textId="77777777" w:rsidR="000D1CE4" w:rsidRPr="000D1CE4" w:rsidRDefault="000D1CE4" w:rsidP="000D1CE4">
      <w:pPr>
        <w:pStyle w:val="TH"/>
        <w:rPr>
          <w:highlight w:val="lightGray"/>
          <w:lang w:eastAsia="sv-SE"/>
        </w:rPr>
      </w:pPr>
      <w:r w:rsidRPr="000D1CE4">
        <w:rPr>
          <w:highlight w:val="lightGray"/>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D1CE4" w:rsidRPr="000D1CE4" w14:paraId="68B7D580" w14:textId="77777777" w:rsidTr="003876A0">
        <w:trPr>
          <w:trHeight w:val="263"/>
          <w:jc w:val="center"/>
        </w:trPr>
        <w:tc>
          <w:tcPr>
            <w:tcW w:w="4410" w:type="dxa"/>
            <w:gridSpan w:val="3"/>
            <w:vAlign w:val="center"/>
          </w:tcPr>
          <w:p w14:paraId="32BBB269" w14:textId="77777777" w:rsidR="000D1CE4" w:rsidRPr="000D1CE4" w:rsidRDefault="000D1CE4" w:rsidP="003876A0">
            <w:pPr>
              <w:pStyle w:val="TAH"/>
              <w:rPr>
                <w:rFonts w:eastAsiaTheme="minorEastAsia"/>
                <w:b w:val="0"/>
                <w:highlight w:val="lightGray"/>
                <w:lang w:val="de-DE"/>
              </w:rPr>
            </w:pPr>
            <w:r w:rsidRPr="000D1CE4">
              <w:rPr>
                <w:highlight w:val="lightGray"/>
                <w:lang w:val="de-DE"/>
              </w:rPr>
              <w:t>Min(PRS BW, SRS BW) (RB)</w:t>
            </w:r>
          </w:p>
        </w:tc>
        <w:tc>
          <w:tcPr>
            <w:tcW w:w="1800" w:type="dxa"/>
            <w:vMerge w:val="restart"/>
            <w:vAlign w:val="center"/>
          </w:tcPr>
          <w:p w14:paraId="65B8418E" w14:textId="77777777" w:rsidR="000D1CE4" w:rsidRPr="000D1CE4" w:rsidRDefault="000D1CE4" w:rsidP="003876A0">
            <w:pPr>
              <w:pStyle w:val="TAH"/>
              <w:rPr>
                <w:rFonts w:eastAsia="Yu Mincho"/>
                <w:highlight w:val="lightGray"/>
              </w:rPr>
            </w:pPr>
            <w:r w:rsidRPr="000D1CE4">
              <w:rPr>
                <w:rFonts w:eastAsia="Yu Mincho"/>
                <w:kern w:val="24"/>
                <w:highlight w:val="lightGray"/>
              </w:rPr>
              <w:t>Margin (Tc</w:t>
            </w:r>
            <w:r w:rsidRPr="000D1CE4">
              <w:rPr>
                <w:rFonts w:eastAsia="SimSun"/>
                <w:highlight w:val="lightGray"/>
                <w:vertAlign w:val="superscript"/>
              </w:rPr>
              <w:t xml:space="preserve"> Note 1</w:t>
            </w:r>
            <w:r w:rsidRPr="000D1CE4">
              <w:rPr>
                <w:rFonts w:eastAsia="Yu Mincho"/>
                <w:kern w:val="24"/>
                <w:highlight w:val="lightGray"/>
              </w:rPr>
              <w:t>)</w:t>
            </w:r>
          </w:p>
        </w:tc>
      </w:tr>
      <w:tr w:rsidR="000D1CE4" w:rsidRPr="000D1CE4" w14:paraId="63B434FD" w14:textId="77777777" w:rsidTr="003876A0">
        <w:trPr>
          <w:trHeight w:val="262"/>
          <w:jc w:val="center"/>
        </w:trPr>
        <w:tc>
          <w:tcPr>
            <w:tcW w:w="1470" w:type="dxa"/>
            <w:vAlign w:val="center"/>
          </w:tcPr>
          <w:p w14:paraId="6F86856F" w14:textId="77777777" w:rsidR="000D1CE4" w:rsidRPr="000D1CE4" w:rsidRDefault="000D1CE4" w:rsidP="003876A0">
            <w:pPr>
              <w:pStyle w:val="TAH"/>
              <w:rPr>
                <w:highlight w:val="lightGray"/>
              </w:rPr>
            </w:pPr>
            <w:r w:rsidRPr="000D1CE4">
              <w:rPr>
                <w:highlight w:val="lightGray"/>
              </w:rPr>
              <w:t>SCS = 15 kHz</w:t>
            </w:r>
          </w:p>
        </w:tc>
        <w:tc>
          <w:tcPr>
            <w:tcW w:w="1470" w:type="dxa"/>
            <w:vAlign w:val="center"/>
          </w:tcPr>
          <w:p w14:paraId="16B9EFC8" w14:textId="77777777" w:rsidR="000D1CE4" w:rsidRPr="000D1CE4" w:rsidRDefault="000D1CE4" w:rsidP="003876A0">
            <w:pPr>
              <w:pStyle w:val="TAH"/>
              <w:rPr>
                <w:highlight w:val="lightGray"/>
              </w:rPr>
            </w:pPr>
            <w:r w:rsidRPr="000D1CE4">
              <w:rPr>
                <w:highlight w:val="lightGray"/>
              </w:rPr>
              <w:t>SCS = 30 kHz</w:t>
            </w:r>
          </w:p>
        </w:tc>
        <w:tc>
          <w:tcPr>
            <w:tcW w:w="1470" w:type="dxa"/>
            <w:vAlign w:val="center"/>
          </w:tcPr>
          <w:p w14:paraId="76309A41" w14:textId="77777777" w:rsidR="000D1CE4" w:rsidRPr="000D1CE4" w:rsidRDefault="000D1CE4" w:rsidP="003876A0">
            <w:pPr>
              <w:pStyle w:val="TAH"/>
              <w:rPr>
                <w:highlight w:val="lightGray"/>
              </w:rPr>
            </w:pPr>
            <w:r w:rsidRPr="000D1CE4">
              <w:rPr>
                <w:highlight w:val="lightGray"/>
              </w:rPr>
              <w:t>SCS = 60 kHz</w:t>
            </w:r>
          </w:p>
        </w:tc>
        <w:tc>
          <w:tcPr>
            <w:tcW w:w="1800" w:type="dxa"/>
            <w:vMerge/>
            <w:vAlign w:val="center"/>
          </w:tcPr>
          <w:p w14:paraId="419A9E35" w14:textId="77777777" w:rsidR="000D1CE4" w:rsidRPr="000D1CE4" w:rsidRDefault="000D1CE4" w:rsidP="003876A0">
            <w:pPr>
              <w:pStyle w:val="TAH"/>
              <w:rPr>
                <w:rFonts w:eastAsia="Yu Mincho"/>
                <w:kern w:val="24"/>
                <w:highlight w:val="lightGray"/>
              </w:rPr>
            </w:pPr>
          </w:p>
        </w:tc>
      </w:tr>
      <w:tr w:rsidR="000D1CE4" w:rsidRPr="000D1CE4" w14:paraId="2A509F5C" w14:textId="77777777" w:rsidTr="003876A0">
        <w:trPr>
          <w:trHeight w:val="46"/>
          <w:jc w:val="center"/>
        </w:trPr>
        <w:tc>
          <w:tcPr>
            <w:tcW w:w="1470" w:type="dxa"/>
            <w:vAlign w:val="center"/>
          </w:tcPr>
          <w:p w14:paraId="1361B0A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25C35309"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470" w:type="dxa"/>
            <w:vAlign w:val="center"/>
          </w:tcPr>
          <w:p w14:paraId="51553B9D"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4DDCCA7B" w14:textId="77777777" w:rsidR="000D1CE4" w:rsidRPr="000D1CE4" w:rsidRDefault="000D1CE4" w:rsidP="003876A0">
            <w:pPr>
              <w:pStyle w:val="TAC"/>
              <w:rPr>
                <w:rFonts w:eastAsia="Yu Mincho"/>
                <w:b/>
                <w:bCs/>
                <w:highlight w:val="lightGray"/>
              </w:rPr>
            </w:pPr>
            <w:r w:rsidRPr="000D1CE4">
              <w:rPr>
                <w:rFonts w:eastAsia="Yu Mincho"/>
                <w:highlight w:val="lightGray"/>
              </w:rPr>
              <w:t>160</w:t>
            </w:r>
          </w:p>
        </w:tc>
      </w:tr>
      <w:tr w:rsidR="000D1CE4" w:rsidRPr="000D1CE4" w14:paraId="10D34A01" w14:textId="77777777" w:rsidTr="003876A0">
        <w:trPr>
          <w:trHeight w:val="46"/>
          <w:jc w:val="center"/>
        </w:trPr>
        <w:tc>
          <w:tcPr>
            <w:tcW w:w="1470" w:type="dxa"/>
            <w:vAlign w:val="center"/>
          </w:tcPr>
          <w:p w14:paraId="71FE5B9E"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52</w:t>
            </w:r>
          </w:p>
        </w:tc>
        <w:tc>
          <w:tcPr>
            <w:tcW w:w="1470" w:type="dxa"/>
            <w:vAlign w:val="center"/>
          </w:tcPr>
          <w:p w14:paraId="460DBC60"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18009202"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68EE161D" w14:textId="77777777" w:rsidR="000D1CE4" w:rsidRPr="000D1CE4" w:rsidRDefault="000D1CE4" w:rsidP="003876A0">
            <w:pPr>
              <w:pStyle w:val="TAC"/>
              <w:rPr>
                <w:rFonts w:eastAsia="Yu Mincho"/>
                <w:b/>
                <w:bCs/>
                <w:highlight w:val="lightGray"/>
              </w:rPr>
            </w:pPr>
            <w:r w:rsidRPr="000D1CE4">
              <w:rPr>
                <w:rFonts w:eastAsia="Yu Mincho"/>
                <w:highlight w:val="lightGray"/>
              </w:rPr>
              <w:t>80</w:t>
            </w:r>
          </w:p>
        </w:tc>
      </w:tr>
      <w:tr w:rsidR="000D1CE4" w:rsidRPr="000D1CE4" w14:paraId="02439FF6" w14:textId="77777777" w:rsidTr="003876A0">
        <w:trPr>
          <w:trHeight w:val="46"/>
          <w:jc w:val="center"/>
        </w:trPr>
        <w:tc>
          <w:tcPr>
            <w:tcW w:w="1470" w:type="dxa"/>
            <w:vAlign w:val="center"/>
          </w:tcPr>
          <w:p w14:paraId="14CAB85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104</w:t>
            </w:r>
          </w:p>
        </w:tc>
        <w:tc>
          <w:tcPr>
            <w:tcW w:w="1470" w:type="dxa"/>
            <w:vAlign w:val="center"/>
          </w:tcPr>
          <w:p w14:paraId="400DDED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48</w:t>
            </w:r>
          </w:p>
        </w:tc>
        <w:tc>
          <w:tcPr>
            <w:tcW w:w="1470" w:type="dxa"/>
            <w:vAlign w:val="center"/>
          </w:tcPr>
          <w:p w14:paraId="6F2B52D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800" w:type="dxa"/>
            <w:vAlign w:val="center"/>
          </w:tcPr>
          <w:p w14:paraId="6C152544" w14:textId="77777777" w:rsidR="000D1CE4" w:rsidRPr="000D1CE4" w:rsidRDefault="000D1CE4" w:rsidP="003876A0">
            <w:pPr>
              <w:pStyle w:val="TAC"/>
              <w:rPr>
                <w:rFonts w:eastAsia="Yu Mincho"/>
                <w:b/>
                <w:bCs/>
                <w:highlight w:val="lightGray"/>
              </w:rPr>
            </w:pPr>
            <w:r w:rsidRPr="000D1CE4">
              <w:rPr>
                <w:rFonts w:eastAsia="Yu Mincho"/>
                <w:highlight w:val="lightGray"/>
              </w:rPr>
              <w:t>56</w:t>
            </w:r>
          </w:p>
        </w:tc>
      </w:tr>
      <w:tr w:rsidR="000D1CE4" w:rsidRPr="000D1CE4" w14:paraId="6D84AAE9" w14:textId="77777777" w:rsidTr="003876A0">
        <w:trPr>
          <w:trHeight w:val="46"/>
          <w:jc w:val="center"/>
        </w:trPr>
        <w:tc>
          <w:tcPr>
            <w:tcW w:w="1470" w:type="dxa"/>
            <w:vAlign w:val="center"/>
          </w:tcPr>
          <w:p w14:paraId="775C5663" w14:textId="77777777" w:rsidR="000D1CE4" w:rsidRPr="000D1CE4" w:rsidRDefault="000D1CE4" w:rsidP="003876A0">
            <w:pPr>
              <w:pStyle w:val="TAC"/>
              <w:rPr>
                <w:rFonts w:eastAsia="Yu Mincho"/>
                <w:b/>
                <w:bCs/>
                <w:highlight w:val="lightGray"/>
              </w:rPr>
            </w:pPr>
            <w:r w:rsidRPr="000D1CE4">
              <w:rPr>
                <w:rFonts w:eastAsia="Microsoft Sans Serif"/>
                <w:highlight w:val="lightGray"/>
              </w:rPr>
              <w:t>N/A</w:t>
            </w:r>
          </w:p>
        </w:tc>
        <w:tc>
          <w:tcPr>
            <w:tcW w:w="1470" w:type="dxa"/>
            <w:vAlign w:val="center"/>
          </w:tcPr>
          <w:p w14:paraId="2C6B12BF"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132</w:t>
            </w:r>
          </w:p>
        </w:tc>
        <w:tc>
          <w:tcPr>
            <w:tcW w:w="1470" w:type="dxa"/>
            <w:vAlign w:val="center"/>
          </w:tcPr>
          <w:p w14:paraId="22BB00D5"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6</w:t>
            </w:r>
            <w:r w:rsidRPr="000D1CE4">
              <w:rPr>
                <w:rFonts w:eastAsia="Yu Mincho"/>
                <w:highlight w:val="lightGray"/>
              </w:rPr>
              <w:t>4</w:t>
            </w:r>
          </w:p>
        </w:tc>
        <w:tc>
          <w:tcPr>
            <w:tcW w:w="1800" w:type="dxa"/>
            <w:vAlign w:val="center"/>
          </w:tcPr>
          <w:p w14:paraId="7B1B9DE1" w14:textId="77777777" w:rsidR="000D1CE4" w:rsidRPr="000D1CE4" w:rsidRDefault="000D1CE4" w:rsidP="003876A0">
            <w:pPr>
              <w:pStyle w:val="TAC"/>
              <w:rPr>
                <w:rFonts w:eastAsia="Yu Mincho"/>
                <w:b/>
                <w:bCs/>
                <w:highlight w:val="lightGray"/>
              </w:rPr>
            </w:pPr>
            <w:r w:rsidRPr="000D1CE4">
              <w:rPr>
                <w:rFonts w:eastAsia="Yu Mincho"/>
                <w:highlight w:val="lightGray"/>
              </w:rPr>
              <w:t>24</w:t>
            </w:r>
          </w:p>
        </w:tc>
      </w:tr>
      <w:tr w:rsidR="000D1CE4" w:rsidRPr="000D1CE4" w14:paraId="783DE131" w14:textId="77777777" w:rsidTr="003876A0">
        <w:trPr>
          <w:trHeight w:val="46"/>
          <w:jc w:val="center"/>
        </w:trPr>
        <w:tc>
          <w:tcPr>
            <w:tcW w:w="1470" w:type="dxa"/>
            <w:vAlign w:val="center"/>
          </w:tcPr>
          <w:p w14:paraId="159D9553"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59763B30"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27C97675"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 xml:space="preserve">≥ </w:t>
            </w:r>
            <w:r w:rsidRPr="000D1CE4">
              <w:rPr>
                <w:rFonts w:eastAsia="Yu Mincho"/>
                <w:highlight w:val="lightGray"/>
              </w:rPr>
              <w:t>132</w:t>
            </w:r>
          </w:p>
        </w:tc>
        <w:tc>
          <w:tcPr>
            <w:tcW w:w="1800" w:type="dxa"/>
            <w:vAlign w:val="center"/>
          </w:tcPr>
          <w:p w14:paraId="76D22E0F" w14:textId="77777777" w:rsidR="000D1CE4" w:rsidRPr="000D1CE4" w:rsidRDefault="000D1CE4" w:rsidP="003876A0">
            <w:pPr>
              <w:pStyle w:val="TAC"/>
              <w:rPr>
                <w:rFonts w:eastAsia="Yu Mincho"/>
                <w:highlight w:val="lightGray"/>
              </w:rPr>
            </w:pPr>
            <w:r w:rsidRPr="000D1CE4">
              <w:rPr>
                <w:rFonts w:eastAsia="Yu Mincho"/>
                <w:highlight w:val="lightGray"/>
              </w:rPr>
              <w:t>24</w:t>
            </w:r>
          </w:p>
        </w:tc>
      </w:tr>
      <w:tr w:rsidR="000D1CE4" w:rsidRPr="00B234C1" w14:paraId="3C20AC3C" w14:textId="77777777" w:rsidTr="003876A0">
        <w:trPr>
          <w:trHeight w:val="46"/>
          <w:jc w:val="center"/>
        </w:trPr>
        <w:tc>
          <w:tcPr>
            <w:tcW w:w="6210" w:type="dxa"/>
            <w:gridSpan w:val="4"/>
          </w:tcPr>
          <w:p w14:paraId="78F51CCB" w14:textId="77777777" w:rsidR="000D1CE4" w:rsidRPr="000D1CE4" w:rsidRDefault="000D1CE4" w:rsidP="003876A0">
            <w:pPr>
              <w:pStyle w:val="TAN"/>
              <w:rPr>
                <w:rFonts w:eastAsia="SimSun"/>
                <w:highlight w:val="lightGray"/>
                <w:lang w:eastAsia="ko-KR"/>
              </w:rPr>
            </w:pPr>
            <w:r w:rsidRPr="000D1CE4">
              <w:rPr>
                <w:rFonts w:eastAsia="SimSun"/>
                <w:highlight w:val="lightGray"/>
                <w:lang w:eastAsia="ko-KR"/>
              </w:rPr>
              <w:t>N</w:t>
            </w:r>
            <w:r w:rsidRPr="000D1CE4">
              <w:rPr>
                <w:rFonts w:eastAsia="SimSun"/>
                <w:highlight w:val="lightGray"/>
              </w:rPr>
              <w:t>OTE</w:t>
            </w:r>
            <w:r w:rsidRPr="000D1CE4">
              <w:rPr>
                <w:rFonts w:eastAsia="SimSun"/>
                <w:highlight w:val="lightGray"/>
                <w:lang w:eastAsia="ko-KR"/>
              </w:rPr>
              <w:t xml:space="preserve"> 1:</w:t>
            </w:r>
            <w:r w:rsidRPr="000D1CE4">
              <w:rPr>
                <w:rFonts w:eastAsia="SimSun"/>
                <w:highlight w:val="lightGray"/>
                <w:lang w:eastAsia="ko-KR"/>
              </w:rPr>
              <w:tab/>
              <w:t>Tc is the basic timing unit defined in TS 38.211 [6].</w:t>
            </w:r>
          </w:p>
          <w:p w14:paraId="6E5E8BA8" w14:textId="77777777" w:rsidR="000D1CE4" w:rsidRPr="00B234C1" w:rsidRDefault="000D1CE4" w:rsidP="003876A0">
            <w:pPr>
              <w:pStyle w:val="TAN"/>
              <w:rPr>
                <w:rFonts w:eastAsia="Yu Mincho"/>
                <w:kern w:val="24"/>
              </w:rPr>
            </w:pPr>
            <w:r w:rsidRPr="000D1CE4">
              <w:rPr>
                <w:rFonts w:eastAsia="SimSun"/>
                <w:highlight w:val="lightGray"/>
              </w:rPr>
              <w:t>NOTE 2:</w:t>
            </w:r>
            <w:r w:rsidRPr="000D1CE4">
              <w:rPr>
                <w:rFonts w:eastAsia="SimSun"/>
                <w:highlight w:val="lightGray"/>
                <w:lang w:eastAsia="ko-KR"/>
              </w:rPr>
              <w:tab/>
            </w:r>
            <w:r w:rsidRPr="000D1CE4">
              <w:rPr>
                <w:rFonts w:eastAsia="SimSun"/>
                <w:highlight w:val="lightGray"/>
              </w:rPr>
              <w:t>If SRS and PRS have different SCS, the margin corresponding to the smallest RS BW in MHz applies.</w:t>
            </w:r>
          </w:p>
        </w:tc>
      </w:tr>
    </w:tbl>
    <w:p w14:paraId="3A6D6961" w14:textId="77777777" w:rsidR="008053D4" w:rsidRPr="001C75BC" w:rsidRDefault="008053D4" w:rsidP="008B4BD5">
      <w:pPr>
        <w:jc w:val="both"/>
        <w:rPr>
          <w:rFonts w:ascii="Arial" w:eastAsia="SimSun" w:hAnsi="Arial" w:cs="Arial"/>
          <w:lang w:eastAsia="zh-CN"/>
        </w:rPr>
      </w:pPr>
    </w:p>
    <w:p w14:paraId="127079E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0001F162"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595FB3D"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45D44DAB"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7CB48025" w14:textId="77777777" w:rsidR="003C4870" w:rsidRPr="009259F7" w:rsidRDefault="003C4870" w:rsidP="003C4870">
      <w:pPr>
        <w:rPr>
          <w:highlight w:val="lightGray"/>
        </w:rPr>
      </w:pPr>
      <w:r w:rsidRPr="003C4870">
        <w:rPr>
          <w:highlight w:val="lightGray"/>
        </w:rPr>
        <w:t xml:space="preserve">The </w:t>
      </w:r>
      <w:r w:rsidRPr="009259F7">
        <w:rPr>
          <w:highlight w:val="lightGray"/>
        </w:rPr>
        <w:t>conditions are defined in Table B.2.</w:t>
      </w:r>
      <w:r w:rsidRPr="009259F7">
        <w:rPr>
          <w:highlight w:val="lightGray"/>
          <w:lang w:eastAsia="zh-CN"/>
        </w:rPr>
        <w:t>14</w:t>
      </w:r>
      <w:r w:rsidRPr="009259F7">
        <w:rPr>
          <w:highlight w:val="lightGray"/>
        </w:rPr>
        <w:t>-2 for FR2 NR cells.</w:t>
      </w:r>
    </w:p>
    <w:p w14:paraId="65121F4E" w14:textId="77777777" w:rsidR="009259F7" w:rsidRPr="009259F7" w:rsidRDefault="009259F7" w:rsidP="009259F7">
      <w:pPr>
        <w:pStyle w:val="TH"/>
        <w:rPr>
          <w:highlight w:val="lightGray"/>
        </w:rPr>
      </w:pPr>
      <w:r w:rsidRPr="009259F7">
        <w:rPr>
          <w:highlight w:val="lightGray"/>
        </w:rPr>
        <w:lastRenderedPageBreak/>
        <w:t xml:space="preserve">Table B.2.14-1: Conditions for </w:t>
      </w:r>
      <w:r w:rsidRPr="009259F7">
        <w:rPr>
          <w:rFonts w:hint="eastAsia"/>
          <w:highlight w:val="lightGray"/>
        </w:rPr>
        <w:t>NR PRS</w:t>
      </w:r>
      <w:r w:rsidRPr="009259F7">
        <w:rPr>
          <w:highlight w:val="lightGray"/>
        </w:rPr>
        <w:t>-</w:t>
      </w:r>
      <w:r w:rsidRPr="009259F7">
        <w:rPr>
          <w:rFonts w:hint="eastAsia"/>
          <w:highlight w:val="lightGray"/>
        </w:rPr>
        <w:t>based</w:t>
      </w:r>
      <w:r w:rsidRPr="009259F7">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9259F7" w:rsidRPr="009259F7" w14:paraId="78C3510C" w14:textId="77777777" w:rsidTr="003876A0">
        <w:trPr>
          <w:trHeight w:val="105"/>
        </w:trPr>
        <w:tc>
          <w:tcPr>
            <w:tcW w:w="629" w:type="pct"/>
            <w:vMerge w:val="restart"/>
            <w:shd w:val="clear" w:color="auto" w:fill="auto"/>
            <w:vAlign w:val="center"/>
          </w:tcPr>
          <w:p w14:paraId="0347E53B"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Parameter</w:t>
            </w:r>
          </w:p>
        </w:tc>
        <w:tc>
          <w:tcPr>
            <w:tcW w:w="1575" w:type="pct"/>
            <w:vMerge w:val="restart"/>
            <w:shd w:val="clear" w:color="auto" w:fill="auto"/>
            <w:vAlign w:val="center"/>
          </w:tcPr>
          <w:p w14:paraId="7831BF81"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NR operating band groups</w:t>
            </w:r>
            <w:r w:rsidRPr="009259F7">
              <w:rPr>
                <w:rFonts w:ascii="Arial" w:hAnsi="Arial"/>
                <w:b/>
                <w:sz w:val="18"/>
                <w:highlight w:val="lightGray"/>
                <w:vertAlign w:val="superscript"/>
              </w:rPr>
              <w:t xml:space="preserve"> Note1</w:t>
            </w:r>
          </w:p>
        </w:tc>
        <w:tc>
          <w:tcPr>
            <w:tcW w:w="1507" w:type="pct"/>
            <w:gridSpan w:val="3"/>
            <w:shd w:val="clear" w:color="auto" w:fill="auto"/>
            <w:vAlign w:val="center"/>
          </w:tcPr>
          <w:p w14:paraId="278CA51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 xml:space="preserve">Minimum </w:t>
            </w:r>
            <w:r w:rsidRPr="009259F7">
              <w:rPr>
                <w:rFonts w:ascii="Arial" w:hAnsi="Arial" w:hint="eastAsia"/>
                <w:b/>
                <w:sz w:val="18"/>
                <w:highlight w:val="lightGray"/>
              </w:rPr>
              <w:t>P</w:t>
            </w:r>
            <w:r w:rsidRPr="009259F7">
              <w:rPr>
                <w:rFonts w:ascii="Arial" w:hAnsi="Arial"/>
                <w:b/>
                <w:sz w:val="18"/>
                <w:highlight w:val="lightGray"/>
              </w:rPr>
              <w:t>RP</w:t>
            </w:r>
            <w:r w:rsidRPr="009259F7">
              <w:rPr>
                <w:rFonts w:ascii="Arial" w:hAnsi="Arial" w:hint="eastAsia"/>
                <w:b/>
                <w:sz w:val="18"/>
                <w:highlight w:val="lightGray"/>
              </w:rPr>
              <w:t>1,2</w:t>
            </w:r>
          </w:p>
        </w:tc>
        <w:tc>
          <w:tcPr>
            <w:tcW w:w="1288" w:type="pct"/>
            <w:gridSpan w:val="2"/>
            <w:shd w:val="clear" w:color="auto" w:fill="auto"/>
          </w:tcPr>
          <w:p w14:paraId="59A70DA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hint="eastAsia"/>
                <w:b/>
                <w:sz w:val="18"/>
                <w:highlight w:val="lightGray"/>
              </w:rPr>
              <w:t>PRS</w:t>
            </w:r>
            <w:r w:rsidRPr="009259F7">
              <w:rPr>
                <w:rFonts w:ascii="Arial" w:hAnsi="Arial"/>
                <w:b/>
                <w:sz w:val="18"/>
                <w:highlight w:val="lightGray"/>
              </w:rPr>
              <w:t xml:space="preserve"> Ês/Iot</w:t>
            </w:r>
          </w:p>
        </w:tc>
      </w:tr>
      <w:tr w:rsidR="009259F7" w:rsidRPr="009259F7" w14:paraId="1ED489EC" w14:textId="77777777" w:rsidTr="003876A0">
        <w:trPr>
          <w:trHeight w:val="105"/>
        </w:trPr>
        <w:tc>
          <w:tcPr>
            <w:tcW w:w="629" w:type="pct"/>
            <w:vMerge/>
            <w:shd w:val="clear" w:color="auto" w:fill="auto"/>
          </w:tcPr>
          <w:p w14:paraId="78093EF4"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15C111C0" w14:textId="77777777" w:rsidR="009259F7" w:rsidRPr="009259F7" w:rsidRDefault="009259F7" w:rsidP="003876A0">
            <w:pPr>
              <w:keepNext/>
              <w:keepLines/>
              <w:spacing w:after="0"/>
              <w:jc w:val="center"/>
              <w:rPr>
                <w:rFonts w:ascii="Arial" w:hAnsi="Arial"/>
                <w:b/>
                <w:sz w:val="18"/>
                <w:highlight w:val="lightGray"/>
              </w:rPr>
            </w:pPr>
          </w:p>
        </w:tc>
        <w:tc>
          <w:tcPr>
            <w:tcW w:w="1507" w:type="pct"/>
            <w:gridSpan w:val="3"/>
            <w:shd w:val="clear" w:color="auto" w:fill="auto"/>
            <w:vAlign w:val="center"/>
          </w:tcPr>
          <w:p w14:paraId="2AD2B703"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dBm / SCS</w:t>
            </w:r>
            <w:r w:rsidRPr="009259F7">
              <w:rPr>
                <w:rFonts w:ascii="Arial" w:hAnsi="Arial"/>
                <w:b/>
                <w:sz w:val="18"/>
                <w:highlight w:val="lightGray"/>
                <w:vertAlign w:val="subscript"/>
              </w:rPr>
              <w:t>PRS</w:t>
            </w:r>
          </w:p>
        </w:tc>
        <w:tc>
          <w:tcPr>
            <w:tcW w:w="1288" w:type="pct"/>
            <w:gridSpan w:val="2"/>
            <w:vMerge w:val="restart"/>
            <w:shd w:val="clear" w:color="auto" w:fill="auto"/>
            <w:vAlign w:val="center"/>
          </w:tcPr>
          <w:p w14:paraId="70C3B3C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w:t>
            </w:r>
          </w:p>
        </w:tc>
      </w:tr>
      <w:tr w:rsidR="009259F7" w:rsidRPr="009259F7" w14:paraId="425DE9EC" w14:textId="77777777" w:rsidTr="003876A0">
        <w:trPr>
          <w:trHeight w:val="105"/>
        </w:trPr>
        <w:tc>
          <w:tcPr>
            <w:tcW w:w="629" w:type="pct"/>
            <w:vMerge/>
            <w:shd w:val="clear" w:color="auto" w:fill="auto"/>
          </w:tcPr>
          <w:p w14:paraId="5ABBF83A"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782EAC92" w14:textId="77777777" w:rsidR="009259F7" w:rsidRPr="009259F7" w:rsidRDefault="009259F7" w:rsidP="003876A0">
            <w:pPr>
              <w:keepNext/>
              <w:keepLines/>
              <w:spacing w:after="0"/>
              <w:jc w:val="center"/>
              <w:rPr>
                <w:rFonts w:ascii="Arial" w:hAnsi="Arial"/>
                <w:b/>
                <w:sz w:val="18"/>
                <w:highlight w:val="lightGray"/>
              </w:rPr>
            </w:pPr>
          </w:p>
        </w:tc>
        <w:tc>
          <w:tcPr>
            <w:tcW w:w="503" w:type="pct"/>
            <w:shd w:val="clear" w:color="auto" w:fill="auto"/>
            <w:vAlign w:val="center"/>
          </w:tcPr>
          <w:p w14:paraId="319F65A2"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15 kHz</w:t>
            </w:r>
          </w:p>
        </w:tc>
        <w:tc>
          <w:tcPr>
            <w:tcW w:w="502" w:type="pct"/>
            <w:shd w:val="clear" w:color="auto" w:fill="auto"/>
            <w:vAlign w:val="center"/>
          </w:tcPr>
          <w:p w14:paraId="4B0AD6C9"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30 kHz</w:t>
            </w:r>
          </w:p>
        </w:tc>
        <w:tc>
          <w:tcPr>
            <w:tcW w:w="503" w:type="pct"/>
          </w:tcPr>
          <w:p w14:paraId="79DEBC2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w:t>
            </w:r>
            <w:r w:rsidRPr="009259F7">
              <w:rPr>
                <w:rFonts w:ascii="Arial" w:hAnsi="Arial" w:hint="eastAsia"/>
                <w:b/>
                <w:sz w:val="18"/>
                <w:highlight w:val="lightGray"/>
              </w:rPr>
              <w:t>6</w:t>
            </w:r>
            <w:r w:rsidRPr="009259F7">
              <w:rPr>
                <w:rFonts w:ascii="Arial" w:hAnsi="Arial"/>
                <w:b/>
                <w:sz w:val="18"/>
                <w:highlight w:val="lightGray"/>
              </w:rPr>
              <w:t>0 kHz</w:t>
            </w:r>
          </w:p>
        </w:tc>
        <w:tc>
          <w:tcPr>
            <w:tcW w:w="1288" w:type="pct"/>
            <w:gridSpan w:val="2"/>
            <w:vMerge/>
            <w:shd w:val="clear" w:color="auto" w:fill="auto"/>
          </w:tcPr>
          <w:p w14:paraId="70E5FE69" w14:textId="77777777" w:rsidR="009259F7" w:rsidRPr="009259F7" w:rsidRDefault="009259F7" w:rsidP="003876A0">
            <w:pPr>
              <w:keepNext/>
              <w:keepLines/>
              <w:spacing w:after="0"/>
              <w:jc w:val="center"/>
              <w:rPr>
                <w:rFonts w:ascii="Arial" w:hAnsi="Arial"/>
                <w:b/>
                <w:sz w:val="18"/>
                <w:highlight w:val="lightGray"/>
              </w:rPr>
            </w:pPr>
          </w:p>
        </w:tc>
      </w:tr>
      <w:tr w:rsidR="009259F7" w:rsidRPr="009259F7" w14:paraId="10AD46C9" w14:textId="77777777" w:rsidTr="003876A0">
        <w:tc>
          <w:tcPr>
            <w:tcW w:w="629" w:type="pct"/>
            <w:vMerge w:val="restart"/>
            <w:shd w:val="clear" w:color="auto" w:fill="auto"/>
            <w:vAlign w:val="center"/>
          </w:tcPr>
          <w:p w14:paraId="27E3CC3E"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Conditions</w:t>
            </w:r>
          </w:p>
        </w:tc>
        <w:tc>
          <w:tcPr>
            <w:tcW w:w="1575" w:type="pct"/>
            <w:shd w:val="clear" w:color="auto" w:fill="auto"/>
          </w:tcPr>
          <w:p w14:paraId="691F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 xml:space="preserve">NR_FDD_FR1_A, NR_TDD_FR1_A, </w:t>
            </w:r>
            <w:r w:rsidRPr="009259F7">
              <w:rPr>
                <w:rFonts w:ascii="Arial" w:hAnsi="Arial"/>
                <w:sz w:val="18"/>
                <w:highlight w:val="lightGray"/>
                <w:lang w:val="en-US"/>
              </w:rPr>
              <w:t>NR_SDL_FR1_A</w:t>
            </w:r>
          </w:p>
        </w:tc>
        <w:tc>
          <w:tcPr>
            <w:tcW w:w="503" w:type="pct"/>
            <w:shd w:val="clear" w:color="auto" w:fill="auto"/>
            <w:vAlign w:val="center"/>
          </w:tcPr>
          <w:p w14:paraId="6A4C172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-127</w:t>
            </w:r>
          </w:p>
        </w:tc>
        <w:tc>
          <w:tcPr>
            <w:tcW w:w="502" w:type="pct"/>
            <w:shd w:val="clear" w:color="auto" w:fill="auto"/>
            <w:vAlign w:val="center"/>
          </w:tcPr>
          <w:p w14:paraId="0420164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3" w:type="pct"/>
            <w:shd w:val="clear" w:color="auto" w:fill="auto"/>
            <w:vAlign w:val="center"/>
          </w:tcPr>
          <w:p w14:paraId="5E03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w:t>
            </w:r>
          </w:p>
        </w:tc>
        <w:tc>
          <w:tcPr>
            <w:tcW w:w="716" w:type="pct"/>
            <w:vMerge w:val="restart"/>
            <w:vAlign w:val="center"/>
          </w:tcPr>
          <w:p w14:paraId="3920237E"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Note2</w:t>
            </w:r>
          </w:p>
          <w:p w14:paraId="20FE60EE" w14:textId="77777777" w:rsidR="009259F7" w:rsidRPr="00716EAF" w:rsidRDefault="009259F7" w:rsidP="003876A0">
            <w:pPr>
              <w:keepNext/>
              <w:keepLines/>
              <w:spacing w:after="0"/>
              <w:ind w:left="177"/>
              <w:rPr>
                <w:rFonts w:ascii="Arial" w:hAnsi="Arial"/>
                <w:sz w:val="18"/>
                <w:highlight w:val="lightGray"/>
                <w:vertAlign w:val="superscript"/>
              </w:rPr>
            </w:pPr>
            <w:r w:rsidRPr="00716EAF">
              <w:rPr>
                <w:rFonts w:ascii="Arial" w:hAnsi="Arial"/>
                <w:sz w:val="18"/>
                <w:highlight w:val="lightGray"/>
              </w:rPr>
              <w:sym w:font="Symbol" w:char="F0B3"/>
            </w:r>
            <w:r w:rsidRPr="00716EAF">
              <w:rPr>
                <w:rFonts w:ascii="Arial" w:hAnsi="Arial"/>
                <w:sz w:val="18"/>
                <w:highlight w:val="lightGray"/>
              </w:rPr>
              <w:t xml:space="preserve"> -</w:t>
            </w:r>
            <w:r w:rsidRPr="00716EAF">
              <w:rPr>
                <w:rFonts w:ascii="Arial" w:hAnsi="Arial" w:hint="eastAsia"/>
                <w:sz w:val="18"/>
                <w:highlight w:val="lightGray"/>
              </w:rPr>
              <w:t>13</w:t>
            </w:r>
            <w:r w:rsidRPr="00716EAF">
              <w:rPr>
                <w:rFonts w:ascii="Arial" w:hAnsi="Arial"/>
                <w:sz w:val="18"/>
                <w:highlight w:val="lightGray"/>
                <w:vertAlign w:val="superscript"/>
              </w:rPr>
              <w:t xml:space="preserve"> Note3</w:t>
            </w:r>
          </w:p>
          <w:p w14:paraId="59D9613A" w14:textId="77777777" w:rsidR="009259F7" w:rsidRPr="009259F7" w:rsidRDefault="009259F7" w:rsidP="003876A0">
            <w:pPr>
              <w:keepNext/>
              <w:keepLines/>
              <w:spacing w:after="0"/>
              <w:ind w:left="177"/>
              <w:rPr>
                <w:rFonts w:ascii="Arial" w:hAnsi="Arial"/>
                <w:sz w:val="18"/>
                <w:highlight w:val="lightGray"/>
              </w:rPr>
            </w:pPr>
            <w:r w:rsidRPr="00716EAF">
              <w:rPr>
                <w:rFonts w:ascii="Arial" w:hAnsi="Arial"/>
                <w:sz w:val="18"/>
                <w:highlight w:val="lightGray"/>
              </w:rPr>
              <w:sym w:font="Symbol" w:char="F0B3"/>
            </w:r>
            <w:r w:rsidRPr="00716EAF">
              <w:rPr>
                <w:rFonts w:ascii="Arial" w:hAnsi="Arial"/>
                <w:sz w:val="18"/>
                <w:highlight w:val="lightGray"/>
              </w:rPr>
              <w:t xml:space="preserve"> -3 </w:t>
            </w:r>
            <w:r w:rsidRPr="00716EAF">
              <w:rPr>
                <w:rFonts w:ascii="Arial" w:hAnsi="Arial"/>
                <w:sz w:val="18"/>
                <w:highlight w:val="lightGray"/>
                <w:vertAlign w:val="superscript"/>
              </w:rPr>
              <w:t>Note4</w:t>
            </w:r>
          </w:p>
        </w:tc>
        <w:tc>
          <w:tcPr>
            <w:tcW w:w="572" w:type="pct"/>
            <w:vMerge w:val="restart"/>
          </w:tcPr>
          <w:p w14:paraId="0373D4F3" w14:textId="77777777" w:rsidR="009259F7" w:rsidRPr="009259F7" w:rsidRDefault="009259F7" w:rsidP="003876A0">
            <w:pPr>
              <w:keepNext/>
              <w:keepLines/>
              <w:spacing w:after="0"/>
              <w:ind w:left="177"/>
              <w:rPr>
                <w:rFonts w:ascii="Arial" w:hAnsi="Arial"/>
                <w:sz w:val="18"/>
                <w:highlight w:val="lightGray"/>
              </w:rPr>
            </w:pPr>
          </w:p>
          <w:p w14:paraId="0DBD30D1" w14:textId="77777777" w:rsidR="009259F7" w:rsidRPr="009259F7" w:rsidRDefault="009259F7" w:rsidP="003876A0">
            <w:pPr>
              <w:keepNext/>
              <w:keepLines/>
              <w:spacing w:after="0"/>
              <w:ind w:left="177"/>
              <w:rPr>
                <w:rFonts w:ascii="Arial" w:hAnsi="Arial"/>
                <w:sz w:val="18"/>
                <w:highlight w:val="lightGray"/>
              </w:rPr>
            </w:pPr>
          </w:p>
          <w:p w14:paraId="2E0680CB" w14:textId="77777777" w:rsidR="009259F7" w:rsidRPr="009259F7" w:rsidRDefault="009259F7" w:rsidP="003876A0">
            <w:pPr>
              <w:keepNext/>
              <w:keepLines/>
              <w:spacing w:after="0"/>
              <w:ind w:left="177"/>
              <w:rPr>
                <w:rFonts w:ascii="Arial" w:hAnsi="Arial"/>
                <w:sz w:val="18"/>
                <w:highlight w:val="lightGray"/>
              </w:rPr>
            </w:pPr>
          </w:p>
          <w:p w14:paraId="4A87AE6F" w14:textId="77777777" w:rsidR="009259F7" w:rsidRPr="009259F7" w:rsidRDefault="009259F7" w:rsidP="003876A0">
            <w:pPr>
              <w:keepNext/>
              <w:keepLines/>
              <w:spacing w:after="0"/>
              <w:ind w:left="177"/>
              <w:rPr>
                <w:rFonts w:ascii="Arial" w:hAnsi="Arial"/>
                <w:sz w:val="18"/>
                <w:highlight w:val="lightGray"/>
              </w:rPr>
            </w:pPr>
          </w:p>
          <w:p w14:paraId="523BA520" w14:textId="77777777" w:rsidR="009259F7" w:rsidRPr="009259F7" w:rsidRDefault="009259F7" w:rsidP="003876A0">
            <w:pPr>
              <w:keepNext/>
              <w:keepLines/>
              <w:spacing w:after="0"/>
              <w:ind w:left="177"/>
              <w:rPr>
                <w:rFonts w:ascii="Arial" w:hAnsi="Arial"/>
                <w:sz w:val="18"/>
                <w:highlight w:val="lightGray"/>
              </w:rPr>
            </w:pPr>
          </w:p>
          <w:p w14:paraId="553A9D6E" w14:textId="77777777" w:rsidR="009259F7" w:rsidRPr="00EC2A6A" w:rsidRDefault="009259F7" w:rsidP="003876A0">
            <w:pPr>
              <w:keepNext/>
              <w:keepLines/>
              <w:spacing w:after="0" w:line="256" w:lineRule="auto"/>
              <w:rPr>
                <w:rFonts w:ascii="Arial" w:hAnsi="Arial"/>
                <w:sz w:val="18"/>
                <w:highlight w:val="yellow"/>
              </w:rPr>
            </w:pPr>
            <w:r w:rsidRPr="00EC2A6A">
              <w:rPr>
                <w:rFonts w:ascii="Arial" w:hAnsi="Arial"/>
                <w:sz w:val="18"/>
                <w:highlight w:val="yellow"/>
              </w:rPr>
              <w:sym w:font="Symbol" w:char="F0B3"/>
            </w:r>
            <w:r w:rsidRPr="00EC2A6A">
              <w:rPr>
                <w:rFonts w:ascii="Arial" w:hAnsi="Arial"/>
                <w:sz w:val="18"/>
                <w:highlight w:val="yellow"/>
              </w:rPr>
              <w:t xml:space="preserve"> -6</w:t>
            </w:r>
            <w:r w:rsidRPr="00EC2A6A">
              <w:rPr>
                <w:rFonts w:ascii="Arial" w:hAnsi="Arial"/>
                <w:sz w:val="18"/>
                <w:highlight w:val="yellow"/>
                <w:vertAlign w:val="superscript"/>
              </w:rPr>
              <w:t xml:space="preserve"> Note5</w:t>
            </w:r>
          </w:p>
          <w:p w14:paraId="44B678E0" w14:textId="77777777" w:rsidR="009259F7" w:rsidRPr="009259F7" w:rsidRDefault="009259F7" w:rsidP="003876A0">
            <w:pPr>
              <w:keepNext/>
              <w:keepLines/>
              <w:spacing w:after="0" w:line="256" w:lineRule="auto"/>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Note6</w:t>
            </w:r>
          </w:p>
          <w:p w14:paraId="27480324" w14:textId="77777777" w:rsidR="009259F7" w:rsidRPr="009259F7" w:rsidRDefault="009259F7" w:rsidP="003876A0">
            <w:pPr>
              <w:keepNext/>
              <w:keepLines/>
              <w:spacing w:after="0"/>
              <w:rPr>
                <w:rFonts w:ascii="Arial" w:hAnsi="Arial"/>
                <w:sz w:val="18"/>
                <w:highlight w:val="lightGray"/>
              </w:rPr>
            </w:pPr>
            <w:r w:rsidRPr="00EC2A6A">
              <w:rPr>
                <w:rFonts w:ascii="Arial" w:hAnsi="Arial"/>
                <w:sz w:val="18"/>
                <w:highlight w:val="yellow"/>
              </w:rPr>
              <w:sym w:font="Symbol" w:char="F0B3"/>
            </w:r>
            <w:r w:rsidRPr="00EC2A6A">
              <w:rPr>
                <w:rFonts w:ascii="Arial" w:hAnsi="Arial"/>
                <w:sz w:val="18"/>
                <w:highlight w:val="yellow"/>
              </w:rPr>
              <w:t xml:space="preserve"> </w:t>
            </w:r>
            <w:r w:rsidRPr="00EC2A6A">
              <w:rPr>
                <w:rFonts w:ascii="Arial" w:hAnsi="Arial" w:hint="eastAsia"/>
                <w:sz w:val="18"/>
                <w:highlight w:val="yellow"/>
              </w:rPr>
              <w:t>0</w:t>
            </w:r>
            <w:r w:rsidRPr="00EC2A6A">
              <w:rPr>
                <w:rFonts w:ascii="Arial" w:hAnsi="Arial"/>
                <w:sz w:val="18"/>
                <w:highlight w:val="yellow"/>
              </w:rPr>
              <w:t xml:space="preserve"> </w:t>
            </w:r>
            <w:r w:rsidRPr="00EC2A6A">
              <w:rPr>
                <w:rFonts w:ascii="Arial" w:hAnsi="Arial"/>
                <w:sz w:val="18"/>
                <w:highlight w:val="yellow"/>
                <w:vertAlign w:val="superscript"/>
              </w:rPr>
              <w:t>Note</w:t>
            </w:r>
            <w:r w:rsidRPr="00EC2A6A">
              <w:rPr>
                <w:rFonts w:ascii="Arial" w:hAnsi="Arial" w:hint="eastAsia"/>
                <w:sz w:val="18"/>
                <w:highlight w:val="yellow"/>
                <w:vertAlign w:val="superscript"/>
              </w:rPr>
              <w:t>7</w:t>
            </w:r>
          </w:p>
        </w:tc>
      </w:tr>
      <w:tr w:rsidR="009259F7" w:rsidRPr="009259F7" w14:paraId="45F1C235" w14:textId="77777777" w:rsidTr="003876A0">
        <w:tc>
          <w:tcPr>
            <w:tcW w:w="629" w:type="pct"/>
            <w:vMerge/>
            <w:shd w:val="clear" w:color="auto" w:fill="auto"/>
            <w:vAlign w:val="center"/>
          </w:tcPr>
          <w:p w14:paraId="6281442A"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1420F379"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NR_FDD_FR1_B</w:t>
            </w:r>
          </w:p>
        </w:tc>
        <w:tc>
          <w:tcPr>
            <w:tcW w:w="503" w:type="pct"/>
            <w:shd w:val="clear" w:color="auto" w:fill="auto"/>
          </w:tcPr>
          <w:p w14:paraId="4F29383B"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-126.5</w:t>
            </w:r>
          </w:p>
        </w:tc>
        <w:tc>
          <w:tcPr>
            <w:tcW w:w="502" w:type="pct"/>
            <w:shd w:val="clear" w:color="auto" w:fill="auto"/>
          </w:tcPr>
          <w:p w14:paraId="7B5F100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-123.5</w:t>
            </w:r>
          </w:p>
        </w:tc>
        <w:tc>
          <w:tcPr>
            <w:tcW w:w="503" w:type="pct"/>
          </w:tcPr>
          <w:p w14:paraId="08F6487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716" w:type="pct"/>
            <w:vMerge/>
            <w:shd w:val="clear" w:color="auto" w:fill="auto"/>
            <w:vAlign w:val="center"/>
          </w:tcPr>
          <w:p w14:paraId="6B46BCFE"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13CD4C3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127744A0" w14:textId="77777777" w:rsidTr="003876A0">
        <w:tc>
          <w:tcPr>
            <w:tcW w:w="629" w:type="pct"/>
            <w:vMerge/>
            <w:shd w:val="clear" w:color="auto" w:fill="auto"/>
            <w:vAlign w:val="center"/>
          </w:tcPr>
          <w:p w14:paraId="66B43821"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2ADA31C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NR_TDD_FR1_C</w:t>
            </w:r>
          </w:p>
        </w:tc>
        <w:tc>
          <w:tcPr>
            <w:tcW w:w="503" w:type="pct"/>
            <w:shd w:val="clear" w:color="auto" w:fill="auto"/>
            <w:vAlign w:val="center"/>
          </w:tcPr>
          <w:p w14:paraId="0FB3F5A3"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w:t>
            </w:r>
          </w:p>
        </w:tc>
        <w:tc>
          <w:tcPr>
            <w:tcW w:w="502" w:type="pct"/>
            <w:shd w:val="clear" w:color="auto" w:fill="auto"/>
            <w:vAlign w:val="center"/>
          </w:tcPr>
          <w:p w14:paraId="05E321FF"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w:t>
            </w:r>
          </w:p>
        </w:tc>
        <w:tc>
          <w:tcPr>
            <w:tcW w:w="503" w:type="pct"/>
            <w:shd w:val="clear" w:color="auto" w:fill="auto"/>
            <w:vAlign w:val="center"/>
          </w:tcPr>
          <w:p w14:paraId="759BD47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w:t>
            </w:r>
          </w:p>
        </w:tc>
        <w:tc>
          <w:tcPr>
            <w:tcW w:w="716" w:type="pct"/>
            <w:vMerge/>
            <w:vAlign w:val="center"/>
          </w:tcPr>
          <w:p w14:paraId="7632556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04036CF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7B98EBD0" w14:textId="77777777" w:rsidTr="003876A0">
        <w:tc>
          <w:tcPr>
            <w:tcW w:w="629" w:type="pct"/>
            <w:vMerge/>
            <w:shd w:val="clear" w:color="auto" w:fill="auto"/>
            <w:vAlign w:val="center"/>
          </w:tcPr>
          <w:p w14:paraId="04907742"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353BDD3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NR_FDD_FR1_D, NR_TDD_FR1_D</w:t>
            </w:r>
          </w:p>
        </w:tc>
        <w:tc>
          <w:tcPr>
            <w:tcW w:w="503" w:type="pct"/>
            <w:shd w:val="clear" w:color="auto" w:fill="auto"/>
            <w:vAlign w:val="center"/>
          </w:tcPr>
          <w:p w14:paraId="54A36B3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-125.5</w:t>
            </w:r>
          </w:p>
        </w:tc>
        <w:tc>
          <w:tcPr>
            <w:tcW w:w="502" w:type="pct"/>
            <w:shd w:val="clear" w:color="auto" w:fill="auto"/>
            <w:vAlign w:val="center"/>
          </w:tcPr>
          <w:p w14:paraId="1C53FE3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-122.5</w:t>
            </w:r>
          </w:p>
        </w:tc>
        <w:tc>
          <w:tcPr>
            <w:tcW w:w="503" w:type="pct"/>
            <w:shd w:val="clear" w:color="auto" w:fill="auto"/>
            <w:vAlign w:val="center"/>
          </w:tcPr>
          <w:p w14:paraId="5D4C151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-119.5</w:t>
            </w:r>
          </w:p>
        </w:tc>
        <w:tc>
          <w:tcPr>
            <w:tcW w:w="716" w:type="pct"/>
            <w:vMerge/>
            <w:vAlign w:val="center"/>
          </w:tcPr>
          <w:p w14:paraId="4AD0F089"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CA89CEC"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0C3BA9A3" w14:textId="77777777" w:rsidTr="003876A0">
        <w:tc>
          <w:tcPr>
            <w:tcW w:w="629" w:type="pct"/>
            <w:vMerge/>
            <w:shd w:val="clear" w:color="auto" w:fill="auto"/>
            <w:vAlign w:val="center"/>
          </w:tcPr>
          <w:p w14:paraId="349B81D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CD1424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NR_FDD_FR1_E, NR_TDD_FR1_E</w:t>
            </w:r>
          </w:p>
        </w:tc>
        <w:tc>
          <w:tcPr>
            <w:tcW w:w="503" w:type="pct"/>
            <w:shd w:val="clear" w:color="auto" w:fill="auto"/>
            <w:vAlign w:val="center"/>
          </w:tcPr>
          <w:p w14:paraId="12E7FBC7"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w:t>
            </w:r>
          </w:p>
        </w:tc>
        <w:tc>
          <w:tcPr>
            <w:tcW w:w="502" w:type="pct"/>
            <w:shd w:val="clear" w:color="auto" w:fill="auto"/>
            <w:vAlign w:val="center"/>
          </w:tcPr>
          <w:p w14:paraId="68B2C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-122</w:t>
            </w:r>
          </w:p>
        </w:tc>
        <w:tc>
          <w:tcPr>
            <w:tcW w:w="503" w:type="pct"/>
            <w:shd w:val="clear" w:color="auto" w:fill="auto"/>
            <w:vAlign w:val="center"/>
          </w:tcPr>
          <w:p w14:paraId="2DE157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w:t>
            </w:r>
          </w:p>
        </w:tc>
        <w:tc>
          <w:tcPr>
            <w:tcW w:w="716" w:type="pct"/>
            <w:vMerge/>
            <w:vAlign w:val="center"/>
          </w:tcPr>
          <w:p w14:paraId="38F2429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0F1830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2D746E44" w14:textId="77777777" w:rsidTr="003876A0">
        <w:tc>
          <w:tcPr>
            <w:tcW w:w="629" w:type="pct"/>
            <w:vMerge/>
            <w:shd w:val="clear" w:color="auto" w:fill="auto"/>
            <w:vAlign w:val="center"/>
          </w:tcPr>
          <w:p w14:paraId="67E797BF"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AB569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NR_FDD_FR1_F</w:t>
            </w:r>
          </w:p>
        </w:tc>
        <w:tc>
          <w:tcPr>
            <w:tcW w:w="503" w:type="pct"/>
            <w:shd w:val="clear" w:color="auto" w:fill="auto"/>
            <w:vAlign w:val="center"/>
          </w:tcPr>
          <w:p w14:paraId="5CA8E17F"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-124.5</w:t>
            </w:r>
          </w:p>
        </w:tc>
        <w:tc>
          <w:tcPr>
            <w:tcW w:w="502" w:type="pct"/>
            <w:shd w:val="clear" w:color="auto" w:fill="auto"/>
            <w:vAlign w:val="center"/>
          </w:tcPr>
          <w:p w14:paraId="55DFA0E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-121.5</w:t>
            </w:r>
          </w:p>
        </w:tc>
        <w:tc>
          <w:tcPr>
            <w:tcW w:w="503" w:type="pct"/>
            <w:shd w:val="clear" w:color="auto" w:fill="auto"/>
            <w:vAlign w:val="center"/>
          </w:tcPr>
          <w:p w14:paraId="7F2D6B2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-118.5</w:t>
            </w:r>
          </w:p>
        </w:tc>
        <w:tc>
          <w:tcPr>
            <w:tcW w:w="716" w:type="pct"/>
            <w:vMerge/>
            <w:vAlign w:val="center"/>
          </w:tcPr>
          <w:p w14:paraId="0C73B253"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D8CCBD4"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10628E1" w14:textId="77777777" w:rsidTr="003876A0">
        <w:tc>
          <w:tcPr>
            <w:tcW w:w="629" w:type="pct"/>
            <w:vMerge/>
            <w:shd w:val="clear" w:color="auto" w:fill="auto"/>
            <w:vAlign w:val="center"/>
          </w:tcPr>
          <w:p w14:paraId="66B6EFE8"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31E82E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NR_FDD_FR1_G, NR_TDD_FR1_G</w:t>
            </w:r>
          </w:p>
        </w:tc>
        <w:tc>
          <w:tcPr>
            <w:tcW w:w="503" w:type="pct"/>
            <w:shd w:val="clear" w:color="auto" w:fill="auto"/>
            <w:vAlign w:val="center"/>
          </w:tcPr>
          <w:p w14:paraId="148FC549"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2" w:type="pct"/>
            <w:shd w:val="clear" w:color="auto" w:fill="auto"/>
            <w:vAlign w:val="center"/>
          </w:tcPr>
          <w:p w14:paraId="6A90494C" w14:textId="77777777" w:rsidR="009259F7" w:rsidRPr="009259F7" w:rsidRDefault="009259F7" w:rsidP="003876A0">
            <w:pPr>
              <w:keepNext/>
              <w:keepLines/>
              <w:spacing w:after="0"/>
              <w:jc w:val="center"/>
              <w:rPr>
                <w:rFonts w:ascii="Arial" w:hAnsi="Arial"/>
                <w:sz w:val="18"/>
                <w:highlight w:val="lightGray"/>
                <w:lang w:val="sv-SE"/>
              </w:rPr>
            </w:pPr>
            <w:r w:rsidRPr="00AF1418">
              <w:rPr>
                <w:rFonts w:ascii="Arial" w:hAnsi="Arial"/>
                <w:sz w:val="18"/>
                <w:highlight w:val="yellow"/>
              </w:rPr>
              <w:t>-121</w:t>
            </w:r>
          </w:p>
        </w:tc>
        <w:tc>
          <w:tcPr>
            <w:tcW w:w="503" w:type="pct"/>
            <w:shd w:val="clear" w:color="auto" w:fill="auto"/>
            <w:vAlign w:val="center"/>
          </w:tcPr>
          <w:p w14:paraId="3C58E94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w:t>
            </w:r>
          </w:p>
        </w:tc>
        <w:tc>
          <w:tcPr>
            <w:tcW w:w="716" w:type="pct"/>
            <w:vMerge/>
            <w:vAlign w:val="center"/>
          </w:tcPr>
          <w:p w14:paraId="39F98476"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345B638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0E05151" w14:textId="77777777" w:rsidTr="003876A0">
        <w:tc>
          <w:tcPr>
            <w:tcW w:w="629" w:type="pct"/>
            <w:vMerge/>
            <w:shd w:val="clear" w:color="auto" w:fill="auto"/>
            <w:vAlign w:val="center"/>
          </w:tcPr>
          <w:p w14:paraId="545B1CB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669CF01"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NR_FDD_FR1_H</w:t>
            </w:r>
          </w:p>
        </w:tc>
        <w:tc>
          <w:tcPr>
            <w:tcW w:w="503" w:type="pct"/>
            <w:shd w:val="clear" w:color="auto" w:fill="auto"/>
            <w:vAlign w:val="center"/>
          </w:tcPr>
          <w:p w14:paraId="6437457C" w14:textId="77777777" w:rsidR="009259F7" w:rsidRPr="009259F7" w:rsidRDefault="009259F7" w:rsidP="003876A0">
            <w:pPr>
              <w:keepNext/>
              <w:keepLines/>
              <w:spacing w:after="0"/>
              <w:jc w:val="center"/>
              <w:rPr>
                <w:rFonts w:ascii="Arial" w:hAnsi="Arial"/>
                <w:sz w:val="18"/>
                <w:highlight w:val="lightGray"/>
              </w:rPr>
            </w:pPr>
            <w:r w:rsidRPr="00AF1418">
              <w:rPr>
                <w:rFonts w:ascii="Arial" w:hAnsi="Arial"/>
                <w:sz w:val="18"/>
                <w:highlight w:val="yellow"/>
              </w:rPr>
              <w:t>-123.5</w:t>
            </w:r>
          </w:p>
        </w:tc>
        <w:tc>
          <w:tcPr>
            <w:tcW w:w="502" w:type="pct"/>
            <w:shd w:val="clear" w:color="auto" w:fill="auto"/>
            <w:vAlign w:val="center"/>
          </w:tcPr>
          <w:p w14:paraId="3771840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503" w:type="pct"/>
            <w:shd w:val="clear" w:color="auto" w:fill="auto"/>
            <w:vAlign w:val="center"/>
          </w:tcPr>
          <w:p w14:paraId="18E2120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-117.5</w:t>
            </w:r>
          </w:p>
        </w:tc>
        <w:tc>
          <w:tcPr>
            <w:tcW w:w="716" w:type="pct"/>
            <w:vMerge/>
            <w:vAlign w:val="center"/>
          </w:tcPr>
          <w:p w14:paraId="33DA4D1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58CC4E2F"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FB6AF6" w14:paraId="229FA737" w14:textId="77777777" w:rsidTr="003876A0">
        <w:tc>
          <w:tcPr>
            <w:tcW w:w="5000" w:type="pct"/>
            <w:gridSpan w:val="7"/>
          </w:tcPr>
          <w:p w14:paraId="289C6E03" w14:textId="77777777" w:rsidR="009259F7" w:rsidRPr="009259F7" w:rsidRDefault="009259F7" w:rsidP="003876A0">
            <w:pPr>
              <w:pStyle w:val="TAN"/>
              <w:rPr>
                <w:highlight w:val="lightGray"/>
              </w:rPr>
            </w:pPr>
            <w:r w:rsidRPr="009259F7">
              <w:rPr>
                <w:highlight w:val="lightGray"/>
              </w:rPr>
              <w:t>NOTE 1:</w:t>
            </w:r>
            <w:r w:rsidRPr="009259F7">
              <w:rPr>
                <w:highlight w:val="lightGray"/>
              </w:rPr>
              <w:tab/>
              <w:t>NR operating band groups are defined in clause 3.5.2.</w:t>
            </w:r>
          </w:p>
          <w:p w14:paraId="14353DE9" w14:textId="77777777" w:rsidR="009259F7" w:rsidRPr="009259F7" w:rsidRDefault="009259F7" w:rsidP="003876A0">
            <w:pPr>
              <w:pStyle w:val="TAN"/>
              <w:rPr>
                <w:highlight w:val="lightGray"/>
              </w:rPr>
            </w:pPr>
            <w:r w:rsidRPr="009259F7">
              <w:rPr>
                <w:highlight w:val="lightGray"/>
              </w:rPr>
              <w:t>NOTE 2:</w:t>
            </w:r>
            <w:r w:rsidRPr="009259F7">
              <w:rPr>
                <w:highlight w:val="lightGray"/>
              </w:rPr>
              <w:tab/>
              <w:t xml:space="preserve">PRS Ês/Iot for RSTD measurement reference cell PRS resource. </w:t>
            </w:r>
          </w:p>
          <w:p w14:paraId="5994DECC" w14:textId="77777777" w:rsidR="009259F7" w:rsidRPr="009259F7" w:rsidRDefault="009259F7" w:rsidP="003876A0">
            <w:pPr>
              <w:pStyle w:val="TAN"/>
              <w:rPr>
                <w:highlight w:val="lightGray"/>
              </w:rPr>
            </w:pPr>
            <w:r w:rsidRPr="009259F7">
              <w:rPr>
                <w:highlight w:val="lightGray"/>
              </w:rPr>
              <w:t>NOTE 3:</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3F341911" w14:textId="77777777" w:rsidR="009259F7" w:rsidRPr="009259F7" w:rsidRDefault="009259F7" w:rsidP="003876A0">
            <w:pPr>
              <w:pStyle w:val="TAN"/>
              <w:rPr>
                <w:highlight w:val="lightGray"/>
              </w:rPr>
            </w:pPr>
            <w:r w:rsidRPr="009259F7">
              <w:rPr>
                <w:highlight w:val="lightGray"/>
              </w:rPr>
              <w:t xml:space="preserve">NOTE </w:t>
            </w:r>
            <w:r w:rsidRPr="009259F7">
              <w:rPr>
                <w:rFonts w:hint="eastAsia"/>
                <w:highlight w:val="lightGray"/>
              </w:rPr>
              <w:t>4</w:t>
            </w:r>
            <w:r w:rsidRPr="009259F7">
              <w:rPr>
                <w:highlight w:val="lightGray"/>
              </w:rPr>
              <w:t>:</w:t>
            </w:r>
            <w:r w:rsidRPr="009259F7">
              <w:rPr>
                <w:highlight w:val="lightGray"/>
              </w:rPr>
              <w:tab/>
              <w:t xml:space="preserve">PRS Ês/Iot </w:t>
            </w:r>
            <w:r w:rsidRPr="009259F7">
              <w:rPr>
                <w:rFonts w:hint="eastAsia"/>
                <w:highlight w:val="lightGray"/>
              </w:rPr>
              <w:t>for</w:t>
            </w:r>
            <w:r w:rsidRPr="009259F7">
              <w:rPr>
                <w:highlight w:val="lightGray"/>
              </w:rPr>
              <w:t xml:space="preserv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4CB27CAA" w14:textId="77777777" w:rsidR="009259F7" w:rsidRPr="009259F7" w:rsidRDefault="009259F7" w:rsidP="003876A0">
            <w:pPr>
              <w:pStyle w:val="TAN"/>
              <w:rPr>
                <w:highlight w:val="lightGray"/>
              </w:rPr>
            </w:pPr>
            <w:r w:rsidRPr="009259F7">
              <w:rPr>
                <w:highlight w:val="lightGray"/>
              </w:rPr>
              <w:t xml:space="preserve"> NOTE 5:</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 xml:space="preserve"> when performed with reduced number of samples.</w:t>
            </w:r>
          </w:p>
          <w:p w14:paraId="76655747" w14:textId="77777777" w:rsidR="009259F7" w:rsidRPr="009259F7" w:rsidRDefault="009259F7" w:rsidP="003876A0">
            <w:pPr>
              <w:pStyle w:val="TAN"/>
              <w:rPr>
                <w:highlight w:val="lightGray"/>
              </w:rPr>
            </w:pPr>
            <w:r w:rsidRPr="009259F7">
              <w:rPr>
                <w:highlight w:val="lightGray"/>
              </w:rPr>
              <w:t>NOTE 6:</w:t>
            </w:r>
            <w:r w:rsidRPr="009259F7">
              <w:rPr>
                <w:highlight w:val="lightGray"/>
              </w:rPr>
              <w:tab/>
              <w:t>PRS Ês/Iot for RSTD measurement reference cell PRS resource when performed with reduced number of samples.</w:t>
            </w:r>
          </w:p>
          <w:p w14:paraId="28D2309C" w14:textId="77777777" w:rsidR="009259F7" w:rsidRPr="00FB6AF6" w:rsidRDefault="009259F7" w:rsidP="003876A0">
            <w:pPr>
              <w:pStyle w:val="TAN"/>
            </w:pPr>
            <w:r w:rsidRPr="009259F7">
              <w:rPr>
                <w:highlight w:val="lightGray"/>
              </w:rPr>
              <w:t xml:space="preserve">NOTE </w:t>
            </w:r>
            <w:r w:rsidRPr="009259F7">
              <w:rPr>
                <w:rFonts w:hint="eastAsia"/>
                <w:highlight w:val="lightGray"/>
              </w:rPr>
              <w:t>7</w:t>
            </w:r>
            <w:r w:rsidRPr="009259F7">
              <w:rPr>
                <w:highlight w:val="lightGray"/>
              </w:rPr>
              <w:t>:</w:t>
            </w:r>
            <w:r w:rsidRPr="009259F7">
              <w:rPr>
                <w:highlight w:val="lightGray"/>
              </w:rPr>
              <w:tab/>
              <w:t>PRS Ês/Iot for PRS-RSRP measurement, PRS-RSRPP measurement and UE Rx-Tx time difference measurement</w:t>
            </w:r>
            <w:r w:rsidRPr="009259F7">
              <w:rPr>
                <w:rFonts w:hint="eastAsia"/>
                <w:highlight w:val="lightGray"/>
              </w:rPr>
              <w:t xml:space="preserve"> </w:t>
            </w:r>
            <w:r w:rsidRPr="009259F7">
              <w:rPr>
                <w:highlight w:val="lightGray"/>
              </w:rPr>
              <w:t>when performed with reduced number of samples.</w:t>
            </w:r>
          </w:p>
        </w:tc>
      </w:tr>
    </w:tbl>
    <w:p w14:paraId="403794A0" w14:textId="77777777" w:rsidR="00100E3B" w:rsidRPr="003C4870" w:rsidRDefault="00100E3B" w:rsidP="00607B40">
      <w:pPr>
        <w:jc w:val="both"/>
        <w:rPr>
          <w:rFonts w:ascii="Arial" w:eastAsia="SimSun" w:hAnsi="Arial" w:cs="Arial"/>
          <w:lang w:eastAsia="zh-CN"/>
        </w:rPr>
      </w:pPr>
    </w:p>
    <w:p w14:paraId="2F4D848F" w14:textId="6E5BD2C7" w:rsidR="00607B40" w:rsidRDefault="00607B40" w:rsidP="00100E3B">
      <w:pPr>
        <w:jc w:val="both"/>
        <w:rPr>
          <w:rFonts w:ascii="Arial" w:hAnsi="Arial" w:cs="Arial"/>
        </w:rPr>
      </w:pPr>
      <w:r>
        <w:rPr>
          <w:rFonts w:ascii="Arial" w:hAnsi="Arial" w:cs="Arial"/>
        </w:rPr>
        <w:t xml:space="preserve">We note that for the </w:t>
      </w:r>
      <w:r w:rsidR="00AF1418">
        <w:rPr>
          <w:rFonts w:ascii="Arial" w:hAnsi="Arial"/>
        </w:rPr>
        <w:t>2</w:t>
      </w:r>
      <w:r>
        <w:rPr>
          <w:rFonts w:ascii="Arial" w:hAnsi="Arial"/>
        </w:rPr>
        <w:t xml:space="preserve">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r w:rsidR="00A63202">
        <w:rPr>
          <w:rFonts w:ascii="Arial" w:hAnsi="Arial"/>
        </w:rPr>
        <w:t xml:space="preserve">the tightest applicable requirements are given in </w:t>
      </w:r>
      <w:r w:rsidR="00A63202" w:rsidRPr="00100E3B">
        <w:rPr>
          <w:rFonts w:ascii="Arial" w:hAnsi="Arial"/>
        </w:rPr>
        <w:t>NR_</w:t>
      </w:r>
      <w:r w:rsidR="00A63202">
        <w:rPr>
          <w:rFonts w:ascii="Arial" w:hAnsi="Arial"/>
        </w:rPr>
        <w:t>T</w:t>
      </w:r>
      <w:r w:rsidR="00A63202" w:rsidRPr="00100E3B">
        <w:rPr>
          <w:rFonts w:ascii="Arial" w:hAnsi="Arial"/>
        </w:rPr>
        <w:t>DD_FR1_</w:t>
      </w:r>
      <w:r w:rsidR="00A63202">
        <w:rPr>
          <w:rFonts w:ascii="Arial" w:hAnsi="Arial"/>
        </w:rPr>
        <w:t>G.</w:t>
      </w:r>
      <w:r w:rsidR="00A63202" w:rsidRPr="00100E3B">
        <w:rPr>
          <w:rFonts w:ascii="Arial" w:hAnsi="Arial"/>
        </w:rPr>
        <w:t xml:space="preserve"> The </w:t>
      </w:r>
      <w:r w:rsidR="00A63202">
        <w:rPr>
          <w:rFonts w:ascii="Arial" w:hAnsi="Arial" w:cs="Arial"/>
        </w:rPr>
        <w:t>highest PRP side condition is -121dBm/30kHz.</w:t>
      </w:r>
    </w:p>
    <w:p w14:paraId="4BE331E6" w14:textId="77777777" w:rsidR="00B94CEA" w:rsidRPr="00ED64A7"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65FE1720" w14:textId="77777777"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FCA06E8" w14:textId="5DE6B0AD" w:rsidR="00211DB0" w:rsidRPr="009D7B3D" w:rsidRDefault="00211DB0" w:rsidP="00211DB0">
      <w:pPr>
        <w:jc w:val="both"/>
        <w:rPr>
          <w:rFonts w:ascii="Arial" w:hAnsi="Arial" w:cs="Arial"/>
        </w:rPr>
      </w:pPr>
      <w:r w:rsidRPr="00806797">
        <w:rPr>
          <w:rFonts w:ascii="Arial" w:hAnsi="Arial"/>
        </w:rPr>
        <w:t>TS 3</w:t>
      </w:r>
      <w:r w:rsidRPr="00EA2BC1">
        <w:rPr>
          <w:rFonts w:ascii="Arial" w:eastAsia="SimSun" w:hAnsi="Arial" w:hint="eastAsia"/>
          <w:lang w:eastAsia="zh-CN"/>
        </w:rPr>
        <w:t>7.</w:t>
      </w:r>
      <w:r>
        <w:rPr>
          <w:rFonts w:ascii="Arial" w:eastAsia="SimSun" w:hAnsi="Arial" w:hint="eastAsia"/>
          <w:lang w:eastAsia="zh-CN"/>
        </w:rPr>
        <w:t>5</w:t>
      </w:r>
      <w:r w:rsidRPr="00EA2BC1">
        <w:rPr>
          <w:rFonts w:ascii="Arial" w:eastAsia="SimSun" w:hAnsi="Arial" w:hint="eastAsia"/>
          <w:lang w:eastAsia="zh-CN"/>
        </w:rPr>
        <w:t>71-1</w:t>
      </w:r>
      <w:r w:rsidRPr="00806797">
        <w:rPr>
          <w:rFonts w:ascii="Arial" w:hAnsi="Arial"/>
        </w:rPr>
        <w:t xml:space="preserve"> test case </w:t>
      </w:r>
      <w:r w:rsidRPr="00EA2BC1">
        <w:rPr>
          <w:rFonts w:ascii="Arial" w:eastAsia="SimSun" w:hAnsi="Arial" w:hint="eastAsia"/>
          <w:lang w:eastAsia="zh-CN"/>
        </w:rPr>
        <w:t>15.</w:t>
      </w:r>
      <w:r w:rsidR="00DE7F1B">
        <w:rPr>
          <w:rFonts w:ascii="Arial" w:eastAsia="SimSun" w:hAnsi="Arial"/>
          <w:lang w:eastAsia="zh-CN"/>
        </w:rPr>
        <w:t>5</w:t>
      </w:r>
      <w:r>
        <w:rPr>
          <w:rFonts w:ascii="Arial" w:eastAsia="SimSun" w:hAnsi="Arial" w:hint="eastAsia"/>
          <w:lang w:eastAsia="zh-CN"/>
        </w:rPr>
        <w:t>.</w:t>
      </w:r>
      <w:r w:rsidR="00B25F55">
        <w:rPr>
          <w:rFonts w:ascii="Arial" w:eastAsia="SimSun" w:hAnsi="Arial"/>
          <w:lang w:eastAsia="zh-CN"/>
        </w:rPr>
        <w:t>2</w:t>
      </w:r>
      <w:r w:rsidRPr="00806797">
        <w:rPr>
          <w:rFonts w:ascii="Arial" w:hAnsi="Arial"/>
        </w:rPr>
        <w:t xml:space="preserve"> also contains </w:t>
      </w:r>
      <w:r w:rsidRPr="00211DB0">
        <w:rPr>
          <w:rFonts w:ascii="Arial" w:eastAsia="SimSun" w:hAnsi="Arial" w:hint="eastAsia"/>
          <w:lang w:eastAsia="zh-CN"/>
        </w:rPr>
        <w:t xml:space="preserve">other sub-test </w:t>
      </w:r>
      <w:r w:rsidRPr="00806797">
        <w:rPr>
          <w:rFonts w:ascii="Arial" w:hAnsi="Arial"/>
        </w:rPr>
        <w:t xml:space="preserve">with different </w:t>
      </w:r>
      <w:r w:rsidRPr="00211DB0">
        <w:rPr>
          <w:rFonts w:ascii="Arial" w:eastAsia="SimSun" w:hAnsi="Arial" w:hint="eastAsia"/>
          <w:lang w:eastAsia="zh-CN"/>
        </w:rPr>
        <w:t>PRS configurations</w:t>
      </w:r>
      <w:r w:rsidRPr="00806797">
        <w:rPr>
          <w:rFonts w:ascii="Arial" w:hAnsi="Arial"/>
        </w:rPr>
        <w:t xml:space="preserve">. </w:t>
      </w:r>
      <w:r w:rsidRPr="00211DB0">
        <w:rPr>
          <w:rFonts w:ascii="Arial" w:eastAsia="SimSun" w:hAnsi="Arial" w:hint="eastAsia"/>
          <w:lang w:eastAsia="zh-CN"/>
        </w:rPr>
        <w:t>T</w:t>
      </w:r>
      <w:r w:rsidRPr="00806797">
        <w:rPr>
          <w:rFonts w:ascii="Arial" w:hAnsi="Arial"/>
        </w:rPr>
        <w:t xml:space="preserve">he calculations use </w:t>
      </w:r>
      <w:r w:rsidRPr="00211DB0">
        <w:rPr>
          <w:rFonts w:ascii="Arial" w:eastAsia="SimSun" w:hAnsi="Arial" w:hint="eastAsia"/>
          <w:lang w:eastAsia="zh-CN"/>
        </w:rPr>
        <w:t>the same</w:t>
      </w:r>
      <w:r w:rsidRPr="00806797">
        <w:rPr>
          <w:rFonts w:ascii="Arial" w:hAnsi="Arial"/>
        </w:rPr>
        <w:t xml:space="preserve"> values, a separate spreadsheet tab is </w:t>
      </w:r>
      <w:r w:rsidR="00795966" w:rsidRPr="00F37953">
        <w:rPr>
          <w:rFonts w:ascii="Arial" w:eastAsia="SimSun" w:hAnsi="Arial" w:hint="eastAsia"/>
          <w:lang w:eastAsia="zh-CN"/>
        </w:rPr>
        <w:t xml:space="preserve">not </w:t>
      </w:r>
      <w:r w:rsidRPr="00806797">
        <w:rPr>
          <w:rFonts w:ascii="Arial" w:hAnsi="Arial"/>
        </w:rPr>
        <w:t>provided.</w:t>
      </w:r>
      <w:r>
        <w:rPr>
          <w:rFonts w:ascii="Arial" w:hAnsi="Arial"/>
        </w:rPr>
        <w:t xml:space="preserve"> </w:t>
      </w:r>
    </w:p>
    <w:p w14:paraId="6477DBC7" w14:textId="77777777"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4CF3C" w14:textId="77777777" w:rsidR="00B9171C" w:rsidRDefault="00B9171C" w:rsidP="00B60DCB">
      <w:pPr>
        <w:spacing w:after="0"/>
      </w:pPr>
      <w:r>
        <w:separator/>
      </w:r>
    </w:p>
  </w:endnote>
  <w:endnote w:type="continuationSeparator" w:id="0">
    <w:p w14:paraId="4C0E0C87" w14:textId="77777777" w:rsidR="00B9171C" w:rsidRDefault="00B9171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7920" w14:textId="77777777" w:rsidR="009A7C24" w:rsidRDefault="009A7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270F" w14:textId="77777777" w:rsidR="009A7C24" w:rsidRDefault="009A7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126D" w14:textId="77777777" w:rsidR="009A7C24" w:rsidRDefault="009A7C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CAC1D" w14:textId="77777777" w:rsidR="00B9171C" w:rsidRDefault="00B9171C" w:rsidP="00B60DCB">
      <w:pPr>
        <w:spacing w:after="0"/>
      </w:pPr>
      <w:r>
        <w:separator/>
      </w:r>
    </w:p>
  </w:footnote>
  <w:footnote w:type="continuationSeparator" w:id="0">
    <w:p w14:paraId="6ABC230B" w14:textId="77777777" w:rsidR="00B9171C" w:rsidRDefault="00B9171C"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2B3FC" w14:textId="5CAB45D3" w:rsidR="009A7C24" w:rsidRDefault="009A7C24">
    <w:pPr>
      <w:pStyle w:val="Header"/>
    </w:pPr>
    <w:r w:rsidRPr="002D3E8C">
      <w:rPr>
        <w:noProof/>
        <w:lang w:val="de-DE"/>
      </w:rPr>
      <mc:AlternateContent>
        <mc:Choice Requires="wps">
          <w:drawing>
            <wp:anchor distT="0" distB="0" distL="114300" distR="114300" simplePos="0" relativeHeight="251663360" behindDoc="0" locked="1" layoutInCell="1" allowOverlap="1" wp14:anchorId="31A28E96" wp14:editId="4444EFA7">
              <wp:simplePos x="0" y="0"/>
              <wp:positionH relativeFrom="margin">
                <wp:align>left</wp:align>
              </wp:positionH>
              <wp:positionV relativeFrom="page">
                <wp:posOffset>180340</wp:posOffset>
              </wp:positionV>
              <wp:extent cx="5767200" cy="327600"/>
              <wp:effectExtent l="0" t="0" r="15240" b="8890"/>
              <wp:wrapNone/>
              <wp:docPr id="18411435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28E96"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9D1E" w14:textId="6D4FE2A1" w:rsidR="009A7C24" w:rsidRDefault="009A7C24">
    <w:pPr>
      <w:pStyle w:val="Header"/>
    </w:pPr>
    <w:r w:rsidRPr="002D3E8C">
      <w:rPr>
        <w:noProof/>
        <w:lang w:val="de-DE"/>
      </w:rPr>
      <mc:AlternateContent>
        <mc:Choice Requires="wps">
          <w:drawing>
            <wp:anchor distT="0" distB="0" distL="114300" distR="114300" simplePos="0" relativeHeight="251659264" behindDoc="0" locked="1" layoutInCell="1" allowOverlap="1" wp14:anchorId="2CB61C1F" wp14:editId="61619ED0">
              <wp:simplePos x="0" y="0"/>
              <wp:positionH relativeFrom="margin">
                <wp:align>left</wp:align>
              </wp:positionH>
              <wp:positionV relativeFrom="page">
                <wp:posOffset>180340</wp:posOffset>
              </wp:positionV>
              <wp:extent cx="5767200" cy="327600"/>
              <wp:effectExtent l="0" t="0" r="15240" b="8890"/>
              <wp:wrapNone/>
              <wp:docPr id="9192489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61C1F"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9016" w14:textId="4B7E7ECE" w:rsidR="009A7C24" w:rsidRDefault="009A7C24">
    <w:pPr>
      <w:pStyle w:val="Header"/>
    </w:pPr>
    <w:r w:rsidRPr="002D3E8C">
      <w:rPr>
        <w:noProof/>
        <w:lang w:val="de-DE"/>
      </w:rPr>
      <mc:AlternateContent>
        <mc:Choice Requires="wps">
          <w:drawing>
            <wp:anchor distT="0" distB="0" distL="114300" distR="114300" simplePos="0" relativeHeight="251661312" behindDoc="0" locked="1" layoutInCell="1" allowOverlap="1" wp14:anchorId="4ED375FC" wp14:editId="21621386">
              <wp:simplePos x="0" y="0"/>
              <wp:positionH relativeFrom="margin">
                <wp:align>left</wp:align>
              </wp:positionH>
              <wp:positionV relativeFrom="page">
                <wp:posOffset>180340</wp:posOffset>
              </wp:positionV>
              <wp:extent cx="5767200" cy="327600"/>
              <wp:effectExtent l="0" t="0" r="15240" b="8890"/>
              <wp:wrapNone/>
              <wp:docPr id="13903745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D375FC"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6533322">
    <w:abstractNumId w:val="22"/>
  </w:num>
  <w:num w:numId="2" w16cid:durableId="1541748169">
    <w:abstractNumId w:val="6"/>
  </w:num>
  <w:num w:numId="3" w16cid:durableId="1334912155">
    <w:abstractNumId w:val="37"/>
  </w:num>
  <w:num w:numId="4" w16cid:durableId="383601493">
    <w:abstractNumId w:val="39"/>
  </w:num>
  <w:num w:numId="5" w16cid:durableId="1914967223">
    <w:abstractNumId w:val="21"/>
  </w:num>
  <w:num w:numId="6" w16cid:durableId="2018261948">
    <w:abstractNumId w:val="28"/>
  </w:num>
  <w:num w:numId="7" w16cid:durableId="1093892966">
    <w:abstractNumId w:val="18"/>
  </w:num>
  <w:num w:numId="8" w16cid:durableId="1257707827">
    <w:abstractNumId w:val="10"/>
  </w:num>
  <w:num w:numId="9" w16cid:durableId="1847593007">
    <w:abstractNumId w:val="35"/>
  </w:num>
  <w:num w:numId="10" w16cid:durableId="1051923472">
    <w:abstractNumId w:val="20"/>
  </w:num>
  <w:num w:numId="11" w16cid:durableId="443689864">
    <w:abstractNumId w:val="17"/>
  </w:num>
  <w:num w:numId="12" w16cid:durableId="945431910">
    <w:abstractNumId w:val="2"/>
  </w:num>
  <w:num w:numId="13" w16cid:durableId="431819607">
    <w:abstractNumId w:val="30"/>
  </w:num>
  <w:num w:numId="14" w16cid:durableId="1470123324">
    <w:abstractNumId w:val="23"/>
  </w:num>
  <w:num w:numId="15" w16cid:durableId="704135362">
    <w:abstractNumId w:val="36"/>
  </w:num>
  <w:num w:numId="16" w16cid:durableId="880242638">
    <w:abstractNumId w:val="41"/>
  </w:num>
  <w:num w:numId="17" w16cid:durableId="1220750938">
    <w:abstractNumId w:val="12"/>
  </w:num>
  <w:num w:numId="18" w16cid:durableId="360671881">
    <w:abstractNumId w:val="11"/>
  </w:num>
  <w:num w:numId="19" w16cid:durableId="656807555">
    <w:abstractNumId w:val="25"/>
  </w:num>
  <w:num w:numId="20" w16cid:durableId="1377048961">
    <w:abstractNumId w:val="33"/>
  </w:num>
  <w:num w:numId="21" w16cid:durableId="685520735">
    <w:abstractNumId w:val="14"/>
  </w:num>
  <w:num w:numId="22" w16cid:durableId="618680624">
    <w:abstractNumId w:val="19"/>
  </w:num>
  <w:num w:numId="23" w16cid:durableId="554587447">
    <w:abstractNumId w:val="13"/>
  </w:num>
  <w:num w:numId="24" w16cid:durableId="1880849874">
    <w:abstractNumId w:val="1"/>
  </w:num>
  <w:num w:numId="25" w16cid:durableId="1121535415">
    <w:abstractNumId w:val="4"/>
  </w:num>
  <w:num w:numId="26" w16cid:durableId="247354131">
    <w:abstractNumId w:val="5"/>
  </w:num>
  <w:num w:numId="27" w16cid:durableId="582569553">
    <w:abstractNumId w:val="26"/>
  </w:num>
  <w:num w:numId="28" w16cid:durableId="299655893">
    <w:abstractNumId w:val="32"/>
  </w:num>
  <w:num w:numId="29" w16cid:durableId="2090686963">
    <w:abstractNumId w:val="16"/>
  </w:num>
  <w:num w:numId="30" w16cid:durableId="699431301">
    <w:abstractNumId w:val="34"/>
  </w:num>
  <w:num w:numId="31" w16cid:durableId="1521705283">
    <w:abstractNumId w:val="31"/>
  </w:num>
  <w:num w:numId="32" w16cid:durableId="102654621">
    <w:abstractNumId w:val="27"/>
  </w:num>
  <w:num w:numId="33" w16cid:durableId="524712359">
    <w:abstractNumId w:val="40"/>
  </w:num>
  <w:num w:numId="34" w16cid:durableId="861170718">
    <w:abstractNumId w:val="8"/>
  </w:num>
  <w:num w:numId="35" w16cid:durableId="1412697024">
    <w:abstractNumId w:val="15"/>
  </w:num>
  <w:num w:numId="36" w16cid:durableId="75173589">
    <w:abstractNumId w:val="0"/>
  </w:num>
  <w:num w:numId="37" w16cid:durableId="159930720">
    <w:abstractNumId w:val="3"/>
  </w:num>
  <w:num w:numId="38" w16cid:durableId="17630271">
    <w:abstractNumId w:val="29"/>
  </w:num>
  <w:num w:numId="39" w16cid:durableId="184561641">
    <w:abstractNumId w:val="38"/>
  </w:num>
  <w:num w:numId="40" w16cid:durableId="217252863">
    <w:abstractNumId w:val="9"/>
  </w:num>
  <w:num w:numId="41" w16cid:durableId="768433191">
    <w:abstractNumId w:val="24"/>
  </w:num>
  <w:num w:numId="42" w16cid:durableId="1551190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67DB0"/>
    <w:rsid w:val="00070037"/>
    <w:rsid w:val="00072E9F"/>
    <w:rsid w:val="0007565A"/>
    <w:rsid w:val="000764CE"/>
    <w:rsid w:val="0008128E"/>
    <w:rsid w:val="00081835"/>
    <w:rsid w:val="00082090"/>
    <w:rsid w:val="0008323B"/>
    <w:rsid w:val="000846B1"/>
    <w:rsid w:val="00086279"/>
    <w:rsid w:val="00090756"/>
    <w:rsid w:val="00091741"/>
    <w:rsid w:val="00092AFE"/>
    <w:rsid w:val="000A1A04"/>
    <w:rsid w:val="000A3157"/>
    <w:rsid w:val="000A4D36"/>
    <w:rsid w:val="000A6A79"/>
    <w:rsid w:val="000B2FA5"/>
    <w:rsid w:val="000B4235"/>
    <w:rsid w:val="000B62BB"/>
    <w:rsid w:val="000C157A"/>
    <w:rsid w:val="000C15C5"/>
    <w:rsid w:val="000C18A3"/>
    <w:rsid w:val="000C28A7"/>
    <w:rsid w:val="000C5C0B"/>
    <w:rsid w:val="000D1CE4"/>
    <w:rsid w:val="000E2A44"/>
    <w:rsid w:val="000F26AF"/>
    <w:rsid w:val="000F6F4F"/>
    <w:rsid w:val="00100E3B"/>
    <w:rsid w:val="0011704B"/>
    <w:rsid w:val="00120CDE"/>
    <w:rsid w:val="00125F66"/>
    <w:rsid w:val="00130AB2"/>
    <w:rsid w:val="0013383E"/>
    <w:rsid w:val="00135267"/>
    <w:rsid w:val="001437CA"/>
    <w:rsid w:val="001445FA"/>
    <w:rsid w:val="0014496A"/>
    <w:rsid w:val="00146D5D"/>
    <w:rsid w:val="00155B68"/>
    <w:rsid w:val="00161038"/>
    <w:rsid w:val="00164128"/>
    <w:rsid w:val="00164962"/>
    <w:rsid w:val="001749B7"/>
    <w:rsid w:val="0017660F"/>
    <w:rsid w:val="00180576"/>
    <w:rsid w:val="00184927"/>
    <w:rsid w:val="001A0992"/>
    <w:rsid w:val="001A1AA7"/>
    <w:rsid w:val="001A2260"/>
    <w:rsid w:val="001A369F"/>
    <w:rsid w:val="001B2E91"/>
    <w:rsid w:val="001B7045"/>
    <w:rsid w:val="001B746B"/>
    <w:rsid w:val="001C06A4"/>
    <w:rsid w:val="001C19AD"/>
    <w:rsid w:val="001C1BFE"/>
    <w:rsid w:val="001C1D0B"/>
    <w:rsid w:val="001C33F5"/>
    <w:rsid w:val="001C5F3F"/>
    <w:rsid w:val="001C75BC"/>
    <w:rsid w:val="001D0582"/>
    <w:rsid w:val="001D2768"/>
    <w:rsid w:val="001D4EF2"/>
    <w:rsid w:val="001D5668"/>
    <w:rsid w:val="001E0BD1"/>
    <w:rsid w:val="001E3329"/>
    <w:rsid w:val="001E542E"/>
    <w:rsid w:val="001F0206"/>
    <w:rsid w:val="001F3FE8"/>
    <w:rsid w:val="001F40AB"/>
    <w:rsid w:val="001F590F"/>
    <w:rsid w:val="001F5CFC"/>
    <w:rsid w:val="0020303B"/>
    <w:rsid w:val="00203B64"/>
    <w:rsid w:val="002056D6"/>
    <w:rsid w:val="002062A2"/>
    <w:rsid w:val="00207CE8"/>
    <w:rsid w:val="002101B8"/>
    <w:rsid w:val="0021059C"/>
    <w:rsid w:val="00211DB0"/>
    <w:rsid w:val="00211F66"/>
    <w:rsid w:val="00212C11"/>
    <w:rsid w:val="00217F49"/>
    <w:rsid w:val="00222FBE"/>
    <w:rsid w:val="002265DD"/>
    <w:rsid w:val="00230001"/>
    <w:rsid w:val="00230047"/>
    <w:rsid w:val="00230842"/>
    <w:rsid w:val="00240B8A"/>
    <w:rsid w:val="002529A1"/>
    <w:rsid w:val="00253B17"/>
    <w:rsid w:val="0025452F"/>
    <w:rsid w:val="00254A72"/>
    <w:rsid w:val="00272004"/>
    <w:rsid w:val="00272112"/>
    <w:rsid w:val="00275C6B"/>
    <w:rsid w:val="00280DD7"/>
    <w:rsid w:val="002810E9"/>
    <w:rsid w:val="00294774"/>
    <w:rsid w:val="002A4927"/>
    <w:rsid w:val="002B6941"/>
    <w:rsid w:val="002B6F0F"/>
    <w:rsid w:val="002C2510"/>
    <w:rsid w:val="002C4A1C"/>
    <w:rsid w:val="002C687C"/>
    <w:rsid w:val="002C7B67"/>
    <w:rsid w:val="002D34D3"/>
    <w:rsid w:val="002D5082"/>
    <w:rsid w:val="002D5322"/>
    <w:rsid w:val="002D6D9D"/>
    <w:rsid w:val="002E15CC"/>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8745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36D7C"/>
    <w:rsid w:val="00440745"/>
    <w:rsid w:val="004449BB"/>
    <w:rsid w:val="0045128D"/>
    <w:rsid w:val="00463454"/>
    <w:rsid w:val="00463DBC"/>
    <w:rsid w:val="0046625E"/>
    <w:rsid w:val="00470164"/>
    <w:rsid w:val="0047250D"/>
    <w:rsid w:val="00474B8E"/>
    <w:rsid w:val="00477444"/>
    <w:rsid w:val="00481466"/>
    <w:rsid w:val="00484B05"/>
    <w:rsid w:val="00484EEA"/>
    <w:rsid w:val="00490481"/>
    <w:rsid w:val="004A24BF"/>
    <w:rsid w:val="004A6174"/>
    <w:rsid w:val="004A703A"/>
    <w:rsid w:val="004B6A61"/>
    <w:rsid w:val="004C2157"/>
    <w:rsid w:val="004C7492"/>
    <w:rsid w:val="004D2AF7"/>
    <w:rsid w:val="004D651E"/>
    <w:rsid w:val="004E122E"/>
    <w:rsid w:val="004E1AC3"/>
    <w:rsid w:val="004E1E31"/>
    <w:rsid w:val="004E44DC"/>
    <w:rsid w:val="004E4731"/>
    <w:rsid w:val="004F2409"/>
    <w:rsid w:val="004F29CC"/>
    <w:rsid w:val="004F6106"/>
    <w:rsid w:val="004F7420"/>
    <w:rsid w:val="004F7D8C"/>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461"/>
    <w:rsid w:val="005878FF"/>
    <w:rsid w:val="00590FD8"/>
    <w:rsid w:val="00597C2D"/>
    <w:rsid w:val="005A0B34"/>
    <w:rsid w:val="005A1858"/>
    <w:rsid w:val="005B0D4C"/>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76893"/>
    <w:rsid w:val="00681652"/>
    <w:rsid w:val="00681E05"/>
    <w:rsid w:val="00687ACA"/>
    <w:rsid w:val="00690E40"/>
    <w:rsid w:val="00695B7A"/>
    <w:rsid w:val="006A0D31"/>
    <w:rsid w:val="006A3478"/>
    <w:rsid w:val="006A571E"/>
    <w:rsid w:val="006B749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6EAF"/>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5712A"/>
    <w:rsid w:val="00760A61"/>
    <w:rsid w:val="0076184F"/>
    <w:rsid w:val="00761975"/>
    <w:rsid w:val="00761979"/>
    <w:rsid w:val="00762712"/>
    <w:rsid w:val="0077469A"/>
    <w:rsid w:val="00781B66"/>
    <w:rsid w:val="007830D3"/>
    <w:rsid w:val="0078404A"/>
    <w:rsid w:val="00787135"/>
    <w:rsid w:val="007936BE"/>
    <w:rsid w:val="00795966"/>
    <w:rsid w:val="007A1E42"/>
    <w:rsid w:val="007A38F6"/>
    <w:rsid w:val="007A60E7"/>
    <w:rsid w:val="007A6524"/>
    <w:rsid w:val="007B2C4D"/>
    <w:rsid w:val="007B440A"/>
    <w:rsid w:val="007B6D0A"/>
    <w:rsid w:val="007C01F8"/>
    <w:rsid w:val="007C4247"/>
    <w:rsid w:val="007C73B7"/>
    <w:rsid w:val="007D174A"/>
    <w:rsid w:val="007D2F66"/>
    <w:rsid w:val="007D4068"/>
    <w:rsid w:val="007E1076"/>
    <w:rsid w:val="007E3F62"/>
    <w:rsid w:val="007E49A5"/>
    <w:rsid w:val="007E52D3"/>
    <w:rsid w:val="007E7524"/>
    <w:rsid w:val="007E7DF1"/>
    <w:rsid w:val="007F6E6A"/>
    <w:rsid w:val="007F7D98"/>
    <w:rsid w:val="0080155B"/>
    <w:rsid w:val="00803BB9"/>
    <w:rsid w:val="008053D4"/>
    <w:rsid w:val="00805BBC"/>
    <w:rsid w:val="00807785"/>
    <w:rsid w:val="00807BCA"/>
    <w:rsid w:val="00815EE9"/>
    <w:rsid w:val="008168BC"/>
    <w:rsid w:val="00821A7E"/>
    <w:rsid w:val="00821CD5"/>
    <w:rsid w:val="00824898"/>
    <w:rsid w:val="008254A6"/>
    <w:rsid w:val="00825C45"/>
    <w:rsid w:val="00833544"/>
    <w:rsid w:val="00835EFF"/>
    <w:rsid w:val="00844678"/>
    <w:rsid w:val="00846DEF"/>
    <w:rsid w:val="008571C2"/>
    <w:rsid w:val="00860FF0"/>
    <w:rsid w:val="00861947"/>
    <w:rsid w:val="008662CA"/>
    <w:rsid w:val="00881994"/>
    <w:rsid w:val="00895190"/>
    <w:rsid w:val="008A27CD"/>
    <w:rsid w:val="008A4C84"/>
    <w:rsid w:val="008A568C"/>
    <w:rsid w:val="008A6F9D"/>
    <w:rsid w:val="008B0B19"/>
    <w:rsid w:val="008B148C"/>
    <w:rsid w:val="008B43BE"/>
    <w:rsid w:val="008B4BD5"/>
    <w:rsid w:val="008B636E"/>
    <w:rsid w:val="008B691D"/>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59F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2938"/>
    <w:rsid w:val="009556AF"/>
    <w:rsid w:val="00961C54"/>
    <w:rsid w:val="00965F13"/>
    <w:rsid w:val="00980C39"/>
    <w:rsid w:val="009822B3"/>
    <w:rsid w:val="0098379E"/>
    <w:rsid w:val="009847BB"/>
    <w:rsid w:val="00990A46"/>
    <w:rsid w:val="00992F8A"/>
    <w:rsid w:val="00993412"/>
    <w:rsid w:val="009A3CF1"/>
    <w:rsid w:val="009A6A1F"/>
    <w:rsid w:val="009A7C24"/>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4B0"/>
    <w:rsid w:val="00A629D4"/>
    <w:rsid w:val="00A63202"/>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1418"/>
    <w:rsid w:val="00B07EAB"/>
    <w:rsid w:val="00B11849"/>
    <w:rsid w:val="00B14DEE"/>
    <w:rsid w:val="00B2047F"/>
    <w:rsid w:val="00B211BF"/>
    <w:rsid w:val="00B21FA0"/>
    <w:rsid w:val="00B223CF"/>
    <w:rsid w:val="00B25F55"/>
    <w:rsid w:val="00B2643B"/>
    <w:rsid w:val="00B33778"/>
    <w:rsid w:val="00B35549"/>
    <w:rsid w:val="00B370EA"/>
    <w:rsid w:val="00B40571"/>
    <w:rsid w:val="00B41EEB"/>
    <w:rsid w:val="00B5068E"/>
    <w:rsid w:val="00B523CA"/>
    <w:rsid w:val="00B524C8"/>
    <w:rsid w:val="00B554B2"/>
    <w:rsid w:val="00B60DCB"/>
    <w:rsid w:val="00B6110F"/>
    <w:rsid w:val="00B614A5"/>
    <w:rsid w:val="00B650A7"/>
    <w:rsid w:val="00B65E59"/>
    <w:rsid w:val="00B7094E"/>
    <w:rsid w:val="00B82A77"/>
    <w:rsid w:val="00B8433A"/>
    <w:rsid w:val="00B9171C"/>
    <w:rsid w:val="00B91B8E"/>
    <w:rsid w:val="00B92F77"/>
    <w:rsid w:val="00B94CEA"/>
    <w:rsid w:val="00B95137"/>
    <w:rsid w:val="00BA1AF6"/>
    <w:rsid w:val="00BA486F"/>
    <w:rsid w:val="00BB0329"/>
    <w:rsid w:val="00BC2158"/>
    <w:rsid w:val="00BC3767"/>
    <w:rsid w:val="00BD0832"/>
    <w:rsid w:val="00BD2BDB"/>
    <w:rsid w:val="00BD4748"/>
    <w:rsid w:val="00BD5AA7"/>
    <w:rsid w:val="00BE00EE"/>
    <w:rsid w:val="00BE2E50"/>
    <w:rsid w:val="00BF0151"/>
    <w:rsid w:val="00BF17AB"/>
    <w:rsid w:val="00BF2F1B"/>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348D"/>
    <w:rsid w:val="00CB6792"/>
    <w:rsid w:val="00CC184D"/>
    <w:rsid w:val="00CC3370"/>
    <w:rsid w:val="00CC453A"/>
    <w:rsid w:val="00CC5C90"/>
    <w:rsid w:val="00CD277B"/>
    <w:rsid w:val="00CD41D2"/>
    <w:rsid w:val="00CD4C63"/>
    <w:rsid w:val="00CD57F6"/>
    <w:rsid w:val="00CD798D"/>
    <w:rsid w:val="00CE1B45"/>
    <w:rsid w:val="00CF38EC"/>
    <w:rsid w:val="00CF643F"/>
    <w:rsid w:val="00D06439"/>
    <w:rsid w:val="00D065EA"/>
    <w:rsid w:val="00D11555"/>
    <w:rsid w:val="00D12FA1"/>
    <w:rsid w:val="00D14E6C"/>
    <w:rsid w:val="00D153AA"/>
    <w:rsid w:val="00D16001"/>
    <w:rsid w:val="00D162FC"/>
    <w:rsid w:val="00D25DB3"/>
    <w:rsid w:val="00D3092D"/>
    <w:rsid w:val="00D31D47"/>
    <w:rsid w:val="00D33A4C"/>
    <w:rsid w:val="00D427DE"/>
    <w:rsid w:val="00D42E3E"/>
    <w:rsid w:val="00D52E60"/>
    <w:rsid w:val="00D537BB"/>
    <w:rsid w:val="00D55898"/>
    <w:rsid w:val="00D57881"/>
    <w:rsid w:val="00D57AE2"/>
    <w:rsid w:val="00D60FED"/>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65C1"/>
    <w:rsid w:val="00D971BE"/>
    <w:rsid w:val="00DA2EE6"/>
    <w:rsid w:val="00DB42BE"/>
    <w:rsid w:val="00DB79D1"/>
    <w:rsid w:val="00DC1070"/>
    <w:rsid w:val="00DD2941"/>
    <w:rsid w:val="00DE11F6"/>
    <w:rsid w:val="00DE46A2"/>
    <w:rsid w:val="00DE7DD2"/>
    <w:rsid w:val="00DE7F1B"/>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3EA6"/>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2A6A"/>
    <w:rsid w:val="00EC43C9"/>
    <w:rsid w:val="00ED64A7"/>
    <w:rsid w:val="00ED6B0F"/>
    <w:rsid w:val="00ED7DFE"/>
    <w:rsid w:val="00EE5089"/>
    <w:rsid w:val="00EF0D86"/>
    <w:rsid w:val="00EF131F"/>
    <w:rsid w:val="00EF160E"/>
    <w:rsid w:val="00EF1E83"/>
    <w:rsid w:val="00EF20D9"/>
    <w:rsid w:val="00EF2946"/>
    <w:rsid w:val="00F067AF"/>
    <w:rsid w:val="00F115E9"/>
    <w:rsid w:val="00F12F3A"/>
    <w:rsid w:val="00F170A2"/>
    <w:rsid w:val="00F174C6"/>
    <w:rsid w:val="00F20A23"/>
    <w:rsid w:val="00F21D31"/>
    <w:rsid w:val="00F313A7"/>
    <w:rsid w:val="00F3642F"/>
    <w:rsid w:val="00F36CE5"/>
    <w:rsid w:val="00F37953"/>
    <w:rsid w:val="00F37C0E"/>
    <w:rsid w:val="00F461C7"/>
    <w:rsid w:val="00F46D90"/>
    <w:rsid w:val="00F472A1"/>
    <w:rsid w:val="00F55A80"/>
    <w:rsid w:val="00F561E8"/>
    <w:rsid w:val="00F57D56"/>
    <w:rsid w:val="00F6075A"/>
    <w:rsid w:val="00F6171C"/>
    <w:rsid w:val="00F62B13"/>
    <w:rsid w:val="00F66D25"/>
    <w:rsid w:val="00F67C77"/>
    <w:rsid w:val="00F77C87"/>
    <w:rsid w:val="00F876F0"/>
    <w:rsid w:val="00F91D25"/>
    <w:rsid w:val="00F94B5F"/>
    <w:rsid w:val="00F952F9"/>
    <w:rsid w:val="00FA7CE0"/>
    <w:rsid w:val="00FB1ECF"/>
    <w:rsid w:val="00FB4460"/>
    <w:rsid w:val="00FB5A07"/>
    <w:rsid w:val="00FB7F45"/>
    <w:rsid w:val="00FC483C"/>
    <w:rsid w:val="00FD0066"/>
    <w:rsid w:val="00FD0F68"/>
    <w:rsid w:val="00FD4440"/>
    <w:rsid w:val="00FD7CE2"/>
    <w:rsid w:val="00FE3C3F"/>
    <w:rsid w:val="00FF0129"/>
    <w:rsid w:val="00FF5BAC"/>
    <w:rsid w:val="00FF5FB9"/>
    <w:rsid w:val="00FF6A08"/>
    <w:rsid w:val="00FF7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4F81"/>
  <w15:docId w15:val="{BAA095F7-FB99-4FD0-8745-99D7E625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
    <w:name w:val="B1"/>
    <w:basedOn w:val="Normal"/>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Heading5Char">
    <w:name w:val="Heading 5 Char"/>
    <w:link w:val="Heading5"/>
    <w:semiHidden/>
    <w:rsid w:val="00541060"/>
    <w:rPr>
      <w:rFonts w:ascii="Calibri" w:eastAsia="Times New Roman" w:hAnsi="Calibri" w:cs="Times New Roman"/>
      <w:b/>
      <w:bCs/>
      <w:i/>
      <w:iCs/>
      <w:sz w:val="26"/>
      <w:szCs w:val="26"/>
      <w:lang w:val="en-GB"/>
    </w:rPr>
  </w:style>
  <w:style w:type="character" w:customStyle="1" w:styleId="Heading2Char">
    <w:name w:val="Heading 2 Char"/>
    <w:link w:val="Heading2"/>
    <w:semiHidden/>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iPriority w:val="99"/>
    <w:semiHidden/>
    <w:unhideWhenUsed/>
    <w:rsid w:val="0076184F"/>
    <w:rPr>
      <w:sz w:val="21"/>
      <w:szCs w:val="21"/>
    </w:rPr>
  </w:style>
  <w:style w:type="paragraph" w:styleId="CommentText">
    <w:name w:val="annotation text"/>
    <w:basedOn w:val="Normal"/>
    <w:link w:val="CommentTextChar"/>
    <w:uiPriority w:val="99"/>
    <w:semiHidden/>
    <w:unhideWhenUsed/>
    <w:rsid w:val="0076184F"/>
  </w:style>
  <w:style w:type="character" w:customStyle="1" w:styleId="CommentTextChar">
    <w:name w:val="Comment Text Char"/>
    <w:link w:val="CommentText"/>
    <w:uiPriority w:val="99"/>
    <w:semiHidden/>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6184F"/>
    <w:rPr>
      <w:b/>
      <w:bCs/>
    </w:rPr>
  </w:style>
  <w:style w:type="character" w:customStyle="1" w:styleId="CommentSubjectChar">
    <w:name w:val="Comment Subject Char"/>
    <w:link w:val="CommentSubject"/>
    <w:uiPriority w:val="99"/>
    <w:semiHidden/>
    <w:rsid w:val="0076184F"/>
    <w:rPr>
      <w:rFonts w:ascii="Times New Roman" w:eastAsia="MS Mincho" w:hAnsi="Times New Roman"/>
      <w:b/>
      <w:bCs/>
      <w:lang w:val="en-GB" w:eastAsia="en-US"/>
    </w:rPr>
  </w:style>
  <w:style w:type="character" w:styleId="PlaceholderText">
    <w:name w:val="Placeholder Text"/>
    <w:basedOn w:val="DefaultParagraphFont"/>
    <w:uiPriority w:val="99"/>
    <w:unhideWhenUsed/>
    <w:rsid w:val="009A7C24"/>
    <w:rPr>
      <w:vanish/>
      <w:color w:val="AEB5BB"/>
    </w:rPr>
  </w:style>
  <w:style w:type="paragraph" w:styleId="NoSpacing">
    <w:name w:val="No Spacing"/>
    <w:basedOn w:val="Normal"/>
    <w:link w:val="NoSpacingChar"/>
    <w:uiPriority w:val="1"/>
    <w:qFormat/>
    <w:rsid w:val="009A7C2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A7C24"/>
    <w:rPr>
      <w:rFonts w:asciiTheme="minorHAnsi" w:eastAsiaTheme="minorHAnsi" w:hAnsiTheme="minorHAnsi" w:cstheme="minorBidi"/>
      <w:kern w:val="2"/>
      <w:lang w:eastAsia="en-US"/>
      <w14:ligatures w14:val="standardContextual"/>
    </w:rPr>
  </w:style>
  <w:style w:type="table" w:customStyle="1" w:styleId="TableGrid61">
    <w:name w:val="Table Grid61"/>
    <w:basedOn w:val="TableNormal"/>
    <w:uiPriority w:val="39"/>
    <w:qFormat/>
    <w:rsid w:val="000D1C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27032991">
      <w:bodyDiv w:val="1"/>
      <w:marLeft w:val="0"/>
      <w:marRight w:val="0"/>
      <w:marTop w:val="0"/>
      <w:marBottom w:val="0"/>
      <w:divBdr>
        <w:top w:val="none" w:sz="0" w:space="0" w:color="auto"/>
        <w:left w:val="none" w:sz="0" w:space="0" w:color="auto"/>
        <w:bottom w:val="none" w:sz="0" w:space="0" w:color="auto"/>
        <w:right w:val="none" w:sz="0" w:space="0" w:color="auto"/>
      </w:divBdr>
    </w:div>
    <w:div w:id="1063525233">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3107</Words>
  <Characters>17712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41</cp:revision>
  <dcterms:created xsi:type="dcterms:W3CDTF">2024-04-24T01:42:00Z</dcterms:created>
  <dcterms:modified xsi:type="dcterms:W3CDTF">2025-04-25T12:20:00Z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2025-02-13T06:04:34Z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076d7626-1168-42b6-b512-a43ae58b2ad9</vt:lpwstr>
  </property>
  <property fmtid="{D5CDD505-2E9C-101B-9397-08002B2CF9AE}" pid="9" name="MSIP_Label_9764cdcd-3664-4d05-9615-7cbf65a4f0a8_ContentBits">
    <vt:lpwstr>0</vt:lpwstr>
  </property>
</Properties>
</file>